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532D3" w:rsidR="00C04660" w:rsidP="00F96F29" w:rsidRDefault="00C04660" w14:paraId="3F6D3388" w14:textId="529D3740">
      <w:pPr>
        <w:jc w:val="center"/>
        <w:rPr>
          <w:rFonts w:ascii="Aptos" w:hAnsi="Aptos"/>
          <w:b/>
          <w:bCs/>
          <w:sz w:val="24"/>
          <w:szCs w:val="24"/>
        </w:rPr>
      </w:pPr>
      <w:r w:rsidRPr="009532D3">
        <w:rPr>
          <w:rFonts w:ascii="Aptos" w:hAnsi="Aptos"/>
          <w:b/>
          <w:bCs/>
          <w:sz w:val="24"/>
          <w:szCs w:val="24"/>
        </w:rPr>
        <w:t>TRANS-AFRICA 20</w:t>
      </w:r>
      <w:r w:rsidRPr="009532D3" w:rsidR="00F96F29">
        <w:rPr>
          <w:rFonts w:ascii="Aptos" w:hAnsi="Aptos"/>
          <w:b/>
          <w:bCs/>
          <w:sz w:val="24"/>
          <w:szCs w:val="24"/>
        </w:rPr>
        <w:t>2</w:t>
      </w:r>
      <w:r w:rsidRPr="009532D3" w:rsidR="009532D3">
        <w:rPr>
          <w:rFonts w:ascii="Aptos" w:hAnsi="Aptos"/>
          <w:b/>
          <w:bCs/>
          <w:sz w:val="24"/>
          <w:szCs w:val="24"/>
        </w:rPr>
        <w:t>5</w:t>
      </w:r>
      <w:r w:rsidRPr="009532D3">
        <w:rPr>
          <w:rFonts w:ascii="Aptos" w:hAnsi="Aptos"/>
          <w:b/>
          <w:bCs/>
          <w:sz w:val="24"/>
          <w:szCs w:val="24"/>
        </w:rPr>
        <w:t xml:space="preserve"> - 202</w:t>
      </w:r>
      <w:r w:rsidRPr="009532D3" w:rsidR="009532D3">
        <w:rPr>
          <w:rFonts w:ascii="Aptos" w:hAnsi="Aptos"/>
          <w:b/>
          <w:bCs/>
          <w:sz w:val="24"/>
          <w:szCs w:val="24"/>
        </w:rPr>
        <w:t>6</w:t>
      </w:r>
    </w:p>
    <w:p w:rsidRPr="009532D3" w:rsidR="00C04660" w:rsidP="00F96F29" w:rsidRDefault="00C04660" w14:paraId="5B5EC7F0" w14:textId="0C5F23B0">
      <w:pPr>
        <w:jc w:val="center"/>
        <w:rPr>
          <w:rFonts w:ascii="Aptos" w:hAnsi="Aptos"/>
          <w:b/>
          <w:bCs/>
          <w:sz w:val="24"/>
          <w:szCs w:val="24"/>
        </w:rPr>
      </w:pPr>
      <w:r w:rsidRPr="009532D3">
        <w:rPr>
          <w:rFonts w:ascii="Aptos" w:hAnsi="Aptos"/>
          <w:b/>
          <w:bCs/>
          <w:sz w:val="24"/>
          <w:szCs w:val="24"/>
        </w:rPr>
        <w:t>LOCAL PAYMENT INFORMATION</w:t>
      </w:r>
    </w:p>
    <w:p w:rsidRPr="009532D3" w:rsidR="00F96F29" w:rsidP="00F96F29" w:rsidRDefault="00F96F29" w14:paraId="38E8D13C" w14:textId="3B907C15">
      <w:pPr>
        <w:jc w:val="center"/>
        <w:rPr>
          <w:rFonts w:ascii="Aptos" w:hAnsi="Aptos"/>
          <w:b/>
          <w:bCs/>
          <w:i/>
          <w:iCs/>
        </w:rPr>
      </w:pPr>
    </w:p>
    <w:tbl>
      <w:tblPr>
        <w:tblStyle w:val="TableGrid"/>
        <w:tblW w:w="0" w:type="auto"/>
        <w:tblLook w:val="04A0" w:firstRow="1" w:lastRow="0" w:firstColumn="1" w:lastColumn="0" w:noHBand="0" w:noVBand="1"/>
      </w:tblPr>
      <w:tblGrid>
        <w:gridCol w:w="4508"/>
        <w:gridCol w:w="4508"/>
      </w:tblGrid>
      <w:tr w:rsidRPr="009532D3" w:rsidR="00CE5B13" w:rsidTr="329A0421" w14:paraId="34F20A9D" w14:textId="77777777">
        <w:tc>
          <w:tcPr>
            <w:tcW w:w="4508" w:type="dxa"/>
          </w:tcPr>
          <w:p w:rsidRPr="009532D3" w:rsidR="00A7148D" w:rsidP="000072C2" w:rsidRDefault="00CE5B13" w14:paraId="3C78ABDD" w14:textId="4994E538">
            <w:pPr>
              <w:spacing w:after="120"/>
              <w:rPr>
                <w:rFonts w:ascii="Aptos" w:hAnsi="Aptos"/>
                <w:b/>
                <w:bCs/>
                <w:u w:val="single"/>
              </w:rPr>
            </w:pPr>
            <w:bookmarkStart w:name="_Hlk145077201" w:id="0"/>
            <w:r w:rsidRPr="009532D3">
              <w:rPr>
                <w:rFonts w:ascii="Aptos" w:hAnsi="Aptos"/>
                <w:b/>
                <w:bCs/>
                <w:u w:val="single"/>
              </w:rPr>
              <w:t xml:space="preserve">Fes </w:t>
            </w:r>
            <w:r w:rsidRPr="009532D3" w:rsidR="00C04660">
              <w:rPr>
                <w:rFonts w:ascii="Aptos" w:hAnsi="Aptos"/>
                <w:b/>
                <w:bCs/>
                <w:u w:val="single"/>
              </w:rPr>
              <w:t>to Accra 7</w:t>
            </w:r>
            <w:r w:rsidRPr="009532D3">
              <w:rPr>
                <w:rFonts w:ascii="Aptos" w:hAnsi="Aptos"/>
                <w:b/>
                <w:bCs/>
                <w:u w:val="single"/>
              </w:rPr>
              <w:t>5</w:t>
            </w:r>
            <w:r w:rsidRPr="009532D3" w:rsidR="00C04660">
              <w:rPr>
                <w:rFonts w:ascii="Aptos" w:hAnsi="Aptos"/>
                <w:b/>
                <w:bCs/>
                <w:u w:val="single"/>
              </w:rPr>
              <w:t xml:space="preserve"> days</w:t>
            </w:r>
          </w:p>
          <w:p w:rsidRPr="009532D3" w:rsidR="00CE5B13" w:rsidP="000072C2" w:rsidRDefault="00CE5B13" w14:paraId="6278750A" w14:textId="0DDD4DD3">
            <w:pPr>
              <w:spacing w:after="120"/>
              <w:rPr>
                <w:rFonts w:ascii="Aptos" w:hAnsi="Aptos"/>
              </w:rPr>
            </w:pPr>
            <w:r w:rsidRPr="009532D3">
              <w:rPr>
                <w:rFonts w:ascii="Aptos" w:hAnsi="Aptos"/>
              </w:rPr>
              <w:t>Total LP $1</w:t>
            </w:r>
            <w:r w:rsidR="00E80AB1">
              <w:rPr>
                <w:rFonts w:ascii="Aptos" w:hAnsi="Aptos"/>
              </w:rPr>
              <w:t>1</w:t>
            </w:r>
            <w:r w:rsidRPr="009532D3">
              <w:rPr>
                <w:rFonts w:ascii="Aptos" w:hAnsi="Aptos"/>
              </w:rPr>
              <w:t>50 to be paid as:</w:t>
            </w:r>
          </w:p>
          <w:p w:rsidRPr="009532D3" w:rsidR="00CE5B13" w:rsidP="000072C2" w:rsidRDefault="00CE5B13" w14:paraId="607EB8EA" w14:textId="5AF1CA88">
            <w:pPr>
              <w:spacing w:after="120"/>
              <w:rPr>
                <w:rFonts w:ascii="Aptos" w:hAnsi="Aptos"/>
                <w:b/>
                <w:bCs/>
                <w:color w:val="7030A0"/>
              </w:rPr>
            </w:pPr>
            <w:r w:rsidRPr="009532D3">
              <w:rPr>
                <w:rFonts w:ascii="Aptos" w:hAnsi="Aptos"/>
                <w:b/>
                <w:bCs/>
              </w:rPr>
              <w:t>US$</w:t>
            </w:r>
            <w:r w:rsidR="00E80AB1">
              <w:rPr>
                <w:rFonts w:ascii="Aptos" w:hAnsi="Aptos"/>
                <w:b/>
                <w:bCs/>
              </w:rPr>
              <w:t>7</w:t>
            </w:r>
            <w:r w:rsidRPr="009532D3" w:rsidR="004D3A8F">
              <w:rPr>
                <w:rFonts w:ascii="Aptos" w:hAnsi="Aptos"/>
                <w:b/>
                <w:bCs/>
              </w:rPr>
              <w:t>50</w:t>
            </w:r>
            <w:r w:rsidRPr="009532D3">
              <w:rPr>
                <w:rFonts w:ascii="Aptos" w:hAnsi="Aptos"/>
                <w:b/>
                <w:bCs/>
              </w:rPr>
              <w:t xml:space="preserve"> + €</w:t>
            </w:r>
            <w:r w:rsidRPr="009532D3" w:rsidR="004D3A8F">
              <w:rPr>
                <w:rFonts w:ascii="Aptos" w:hAnsi="Aptos"/>
                <w:b/>
                <w:bCs/>
              </w:rPr>
              <w:t>3</w:t>
            </w:r>
            <w:r w:rsidR="00E80AB1">
              <w:rPr>
                <w:rFonts w:ascii="Aptos" w:hAnsi="Aptos"/>
                <w:b/>
                <w:bCs/>
              </w:rPr>
              <w:t>4</w:t>
            </w:r>
            <w:r w:rsidRPr="009532D3" w:rsidR="004D3A8F">
              <w:rPr>
                <w:rFonts w:ascii="Aptos" w:hAnsi="Aptos"/>
                <w:b/>
                <w:bCs/>
              </w:rPr>
              <w:t>0</w:t>
            </w:r>
          </w:p>
        </w:tc>
        <w:tc>
          <w:tcPr>
            <w:tcW w:w="4508" w:type="dxa"/>
          </w:tcPr>
          <w:p w:rsidRPr="009532D3" w:rsidR="000072C2" w:rsidP="000072C2" w:rsidRDefault="00CE5B13" w14:paraId="720629C4" w14:textId="69C678C1">
            <w:pPr>
              <w:spacing w:after="120"/>
              <w:rPr>
                <w:rFonts w:ascii="Aptos" w:hAnsi="Aptos"/>
                <w:b/>
                <w:bCs/>
                <w:u w:val="single"/>
              </w:rPr>
            </w:pPr>
            <w:r w:rsidRPr="009532D3">
              <w:rPr>
                <w:rFonts w:ascii="Aptos" w:hAnsi="Aptos"/>
                <w:b/>
                <w:bCs/>
                <w:u w:val="single"/>
              </w:rPr>
              <w:t>Fes</w:t>
            </w:r>
            <w:r w:rsidRPr="009532D3" w:rsidR="00C04660">
              <w:rPr>
                <w:rFonts w:ascii="Aptos" w:hAnsi="Aptos"/>
                <w:b/>
                <w:bCs/>
                <w:u w:val="single"/>
              </w:rPr>
              <w:t xml:space="preserve"> to Nairobi 3</w:t>
            </w:r>
            <w:r w:rsidRPr="009532D3">
              <w:rPr>
                <w:rFonts w:ascii="Aptos" w:hAnsi="Aptos"/>
                <w:b/>
                <w:bCs/>
                <w:u w:val="single"/>
              </w:rPr>
              <w:t>8</w:t>
            </w:r>
            <w:r w:rsidRPr="009532D3" w:rsidR="00C04660">
              <w:rPr>
                <w:rFonts w:ascii="Aptos" w:hAnsi="Aptos"/>
                <w:b/>
                <w:bCs/>
                <w:u w:val="single"/>
              </w:rPr>
              <w:t xml:space="preserve"> weeks</w:t>
            </w:r>
          </w:p>
          <w:p w:rsidRPr="009532D3" w:rsidR="00CE5B13" w:rsidP="000072C2" w:rsidRDefault="00CE5B13" w14:paraId="5BBD7268" w14:textId="032609B1">
            <w:pPr>
              <w:spacing w:after="120"/>
              <w:rPr>
                <w:rFonts w:ascii="Aptos" w:hAnsi="Aptos"/>
              </w:rPr>
            </w:pPr>
            <w:r w:rsidRPr="009532D3">
              <w:rPr>
                <w:rFonts w:ascii="Aptos" w:hAnsi="Aptos"/>
              </w:rPr>
              <w:t>Total LP $4</w:t>
            </w:r>
            <w:r w:rsidR="000F0879">
              <w:rPr>
                <w:rFonts w:ascii="Aptos" w:hAnsi="Aptos"/>
              </w:rPr>
              <w:t>2</w:t>
            </w:r>
            <w:r w:rsidRPr="009532D3">
              <w:rPr>
                <w:rFonts w:ascii="Aptos" w:hAnsi="Aptos"/>
              </w:rPr>
              <w:t>00 to be paid as:</w:t>
            </w:r>
          </w:p>
          <w:p w:rsidRPr="009532D3" w:rsidR="00CE5B13" w:rsidP="000072C2" w:rsidRDefault="00CE5B13" w14:paraId="7888D8CC" w14:textId="2AB3B074">
            <w:pPr>
              <w:spacing w:after="120"/>
              <w:rPr>
                <w:rFonts w:ascii="Aptos" w:hAnsi="Aptos"/>
                <w:b/>
                <w:bCs/>
                <w:color w:val="7030A0"/>
              </w:rPr>
            </w:pPr>
            <w:r w:rsidRPr="009532D3">
              <w:rPr>
                <w:rFonts w:ascii="Aptos" w:hAnsi="Aptos"/>
                <w:b/>
                <w:bCs/>
              </w:rPr>
              <w:t>US$</w:t>
            </w:r>
            <w:r w:rsidRPr="009532D3" w:rsidR="004D3A8F">
              <w:rPr>
                <w:rFonts w:ascii="Aptos" w:hAnsi="Aptos"/>
                <w:b/>
                <w:bCs/>
              </w:rPr>
              <w:t>3</w:t>
            </w:r>
            <w:r w:rsidR="00E80AB1">
              <w:rPr>
                <w:rFonts w:ascii="Aptos" w:hAnsi="Aptos"/>
                <w:b/>
                <w:bCs/>
              </w:rPr>
              <w:t>4</w:t>
            </w:r>
            <w:r w:rsidR="00947050">
              <w:rPr>
                <w:rFonts w:ascii="Aptos" w:hAnsi="Aptos"/>
                <w:b/>
                <w:bCs/>
              </w:rPr>
              <w:t>4</w:t>
            </w:r>
            <w:r w:rsidRPr="009532D3" w:rsidR="004D3A8F">
              <w:rPr>
                <w:rFonts w:ascii="Aptos" w:hAnsi="Aptos"/>
                <w:b/>
                <w:bCs/>
              </w:rPr>
              <w:t>0</w:t>
            </w:r>
            <w:r w:rsidRPr="009532D3">
              <w:rPr>
                <w:rFonts w:ascii="Aptos" w:hAnsi="Aptos"/>
                <w:b/>
                <w:bCs/>
              </w:rPr>
              <w:t xml:space="preserve"> + €</w:t>
            </w:r>
            <w:r w:rsidR="00947050">
              <w:rPr>
                <w:rFonts w:ascii="Aptos" w:hAnsi="Aptos"/>
                <w:b/>
                <w:bCs/>
              </w:rPr>
              <w:t>650</w:t>
            </w:r>
          </w:p>
        </w:tc>
      </w:tr>
      <w:tr w:rsidRPr="009532D3" w:rsidR="00CE5B13" w:rsidTr="329A0421" w14:paraId="325D99DE" w14:textId="77777777">
        <w:tc>
          <w:tcPr>
            <w:tcW w:w="4508" w:type="dxa"/>
          </w:tcPr>
          <w:p w:rsidRPr="009532D3" w:rsidR="00C04660" w:rsidP="000072C2" w:rsidRDefault="00CE5B13" w14:paraId="16866D6C" w14:textId="5F2253FA">
            <w:pPr>
              <w:spacing w:after="120"/>
              <w:rPr>
                <w:rFonts w:ascii="Aptos" w:hAnsi="Aptos"/>
                <w:b/>
                <w:bCs/>
                <w:u w:val="single"/>
              </w:rPr>
            </w:pPr>
            <w:r w:rsidRPr="009532D3">
              <w:rPr>
                <w:rFonts w:ascii="Aptos" w:hAnsi="Aptos"/>
                <w:b/>
                <w:bCs/>
                <w:u w:val="single"/>
              </w:rPr>
              <w:t>Fes</w:t>
            </w:r>
            <w:r w:rsidRPr="009532D3" w:rsidR="00C04660">
              <w:rPr>
                <w:rFonts w:ascii="Aptos" w:hAnsi="Aptos"/>
                <w:b/>
                <w:bCs/>
                <w:u w:val="single"/>
              </w:rPr>
              <w:t xml:space="preserve"> to Cape Town 2</w:t>
            </w:r>
            <w:r w:rsidRPr="009532D3" w:rsidR="00EB56FE">
              <w:rPr>
                <w:rFonts w:ascii="Aptos" w:hAnsi="Aptos"/>
                <w:b/>
                <w:bCs/>
                <w:u w:val="single"/>
              </w:rPr>
              <w:t>3</w:t>
            </w:r>
            <w:r w:rsidRPr="009532D3" w:rsidR="00C04660">
              <w:rPr>
                <w:rFonts w:ascii="Aptos" w:hAnsi="Aptos"/>
                <w:b/>
                <w:bCs/>
                <w:u w:val="single"/>
              </w:rPr>
              <w:t xml:space="preserve"> weeks</w:t>
            </w:r>
          </w:p>
          <w:p w:rsidRPr="009532D3" w:rsidR="00CE5B13" w:rsidP="000072C2" w:rsidRDefault="00CE5B13" w14:paraId="42E1F6F3" w14:textId="10E67883">
            <w:pPr>
              <w:spacing w:after="120"/>
              <w:rPr>
                <w:rFonts w:ascii="Aptos" w:hAnsi="Aptos"/>
              </w:rPr>
            </w:pPr>
            <w:r w:rsidRPr="009532D3">
              <w:rPr>
                <w:rFonts w:ascii="Aptos" w:hAnsi="Aptos"/>
              </w:rPr>
              <w:t>Total LP $2</w:t>
            </w:r>
            <w:r w:rsidR="000F0879">
              <w:rPr>
                <w:rFonts w:ascii="Aptos" w:hAnsi="Aptos"/>
              </w:rPr>
              <w:t>4</w:t>
            </w:r>
            <w:r w:rsidRPr="009532D3">
              <w:rPr>
                <w:rFonts w:ascii="Aptos" w:hAnsi="Aptos"/>
              </w:rPr>
              <w:t>00 to be paid as:</w:t>
            </w:r>
          </w:p>
          <w:p w:rsidRPr="009532D3" w:rsidR="00CE5B13" w:rsidP="000072C2" w:rsidRDefault="00CE5B13" w14:paraId="448DF04B" w14:textId="6E93D4C8">
            <w:pPr>
              <w:spacing w:after="120"/>
              <w:rPr>
                <w:rFonts w:ascii="Aptos" w:hAnsi="Aptos"/>
                <w:b/>
                <w:bCs/>
                <w:color w:val="7030A0"/>
              </w:rPr>
            </w:pPr>
            <w:r w:rsidRPr="009532D3">
              <w:rPr>
                <w:rFonts w:ascii="Aptos" w:hAnsi="Aptos"/>
                <w:b/>
                <w:bCs/>
              </w:rPr>
              <w:t>US$</w:t>
            </w:r>
            <w:r w:rsidRPr="009532D3" w:rsidR="004D3A8F">
              <w:rPr>
                <w:rFonts w:ascii="Aptos" w:hAnsi="Aptos"/>
                <w:b/>
                <w:bCs/>
              </w:rPr>
              <w:t>1</w:t>
            </w:r>
            <w:r w:rsidR="00E80AB1">
              <w:rPr>
                <w:rFonts w:ascii="Aptos" w:hAnsi="Aptos"/>
                <w:b/>
                <w:bCs/>
              </w:rPr>
              <w:t>6</w:t>
            </w:r>
            <w:r w:rsidR="00947050">
              <w:rPr>
                <w:rFonts w:ascii="Aptos" w:hAnsi="Aptos"/>
                <w:b/>
                <w:bCs/>
              </w:rPr>
              <w:t>4</w:t>
            </w:r>
            <w:r w:rsidRPr="009532D3" w:rsidR="004D3A8F">
              <w:rPr>
                <w:rFonts w:ascii="Aptos" w:hAnsi="Aptos"/>
                <w:b/>
                <w:bCs/>
              </w:rPr>
              <w:t>0</w:t>
            </w:r>
            <w:r w:rsidRPr="009532D3">
              <w:rPr>
                <w:rFonts w:ascii="Aptos" w:hAnsi="Aptos"/>
                <w:b/>
                <w:bCs/>
              </w:rPr>
              <w:t xml:space="preserve"> + €</w:t>
            </w:r>
            <w:r w:rsidR="00993C8A">
              <w:rPr>
                <w:rFonts w:ascii="Aptos" w:hAnsi="Aptos"/>
                <w:b/>
                <w:bCs/>
              </w:rPr>
              <w:t>650</w:t>
            </w:r>
          </w:p>
        </w:tc>
        <w:tc>
          <w:tcPr>
            <w:tcW w:w="4508" w:type="dxa"/>
          </w:tcPr>
          <w:p w:rsidRPr="009532D3" w:rsidR="000072C2" w:rsidP="000072C2" w:rsidRDefault="00372602" w14:paraId="75887D02" w14:textId="07317F77">
            <w:pPr>
              <w:spacing w:after="120"/>
              <w:rPr>
                <w:rFonts w:ascii="Aptos" w:hAnsi="Aptos"/>
                <w:b/>
                <w:bCs/>
                <w:u w:val="single"/>
              </w:rPr>
            </w:pPr>
            <w:r w:rsidRPr="009532D3">
              <w:rPr>
                <w:rFonts w:ascii="Aptos" w:hAnsi="Aptos"/>
                <w:b/>
                <w:bCs/>
                <w:u w:val="single"/>
              </w:rPr>
              <w:t>Fes</w:t>
            </w:r>
            <w:r w:rsidRPr="009532D3" w:rsidR="00C04660">
              <w:rPr>
                <w:rFonts w:ascii="Aptos" w:hAnsi="Aptos"/>
                <w:b/>
                <w:bCs/>
                <w:u w:val="single"/>
              </w:rPr>
              <w:t xml:space="preserve"> to Cairo </w:t>
            </w:r>
            <w:r w:rsidRPr="009532D3" w:rsidR="000072C2">
              <w:rPr>
                <w:rFonts w:ascii="Aptos" w:hAnsi="Aptos"/>
                <w:b/>
                <w:bCs/>
                <w:u w:val="single"/>
              </w:rPr>
              <w:t>4</w:t>
            </w:r>
            <w:r w:rsidRPr="009532D3">
              <w:rPr>
                <w:rFonts w:ascii="Aptos" w:hAnsi="Aptos"/>
                <w:b/>
                <w:bCs/>
                <w:u w:val="single"/>
              </w:rPr>
              <w:t>7</w:t>
            </w:r>
            <w:r w:rsidRPr="009532D3" w:rsidR="00C04660">
              <w:rPr>
                <w:rFonts w:ascii="Aptos" w:hAnsi="Aptos"/>
                <w:b/>
                <w:bCs/>
                <w:u w:val="single"/>
              </w:rPr>
              <w:t xml:space="preserve"> weeks </w:t>
            </w:r>
          </w:p>
          <w:p w:rsidRPr="009532D3" w:rsidR="00372602" w:rsidP="000072C2" w:rsidRDefault="00372602" w14:paraId="4DD9D4FC" w14:textId="3B95FEBA">
            <w:pPr>
              <w:spacing w:after="120"/>
              <w:rPr>
                <w:rFonts w:ascii="Aptos" w:hAnsi="Aptos"/>
              </w:rPr>
            </w:pPr>
            <w:r w:rsidRPr="009532D3">
              <w:rPr>
                <w:rFonts w:ascii="Aptos" w:hAnsi="Aptos"/>
              </w:rPr>
              <w:t>Total LP $5</w:t>
            </w:r>
            <w:r w:rsidR="009532D3">
              <w:rPr>
                <w:rFonts w:ascii="Aptos" w:hAnsi="Aptos"/>
              </w:rPr>
              <w:t>2</w:t>
            </w:r>
            <w:r w:rsidRPr="009532D3">
              <w:rPr>
                <w:rFonts w:ascii="Aptos" w:hAnsi="Aptos"/>
              </w:rPr>
              <w:t>00 to be paid as:</w:t>
            </w:r>
          </w:p>
          <w:p w:rsidRPr="009532D3" w:rsidR="00372602" w:rsidP="000072C2" w:rsidRDefault="00372602" w14:paraId="14483D1F" w14:textId="5B0DBFEC">
            <w:pPr>
              <w:spacing w:after="120"/>
              <w:rPr>
                <w:rFonts w:ascii="Aptos" w:hAnsi="Aptos"/>
                <w:b/>
                <w:bCs/>
                <w:color w:val="7030A0"/>
              </w:rPr>
            </w:pPr>
            <w:r w:rsidRPr="009532D3">
              <w:rPr>
                <w:rFonts w:ascii="Aptos" w:hAnsi="Aptos"/>
                <w:b/>
                <w:bCs/>
              </w:rPr>
              <w:t>US$</w:t>
            </w:r>
            <w:r w:rsidRPr="009532D3" w:rsidR="004D3A8F">
              <w:rPr>
                <w:rFonts w:ascii="Aptos" w:hAnsi="Aptos"/>
                <w:b/>
                <w:bCs/>
              </w:rPr>
              <w:t>4</w:t>
            </w:r>
            <w:r w:rsidR="00E80AB1">
              <w:rPr>
                <w:rFonts w:ascii="Aptos" w:hAnsi="Aptos"/>
                <w:b/>
                <w:bCs/>
              </w:rPr>
              <w:t>4</w:t>
            </w:r>
            <w:r w:rsidR="00947050">
              <w:rPr>
                <w:rFonts w:ascii="Aptos" w:hAnsi="Aptos"/>
                <w:b/>
                <w:bCs/>
              </w:rPr>
              <w:t>4</w:t>
            </w:r>
            <w:r w:rsidRPr="009532D3" w:rsidR="004D3A8F">
              <w:rPr>
                <w:rFonts w:ascii="Aptos" w:hAnsi="Aptos"/>
                <w:b/>
                <w:bCs/>
              </w:rPr>
              <w:t>0</w:t>
            </w:r>
            <w:r w:rsidRPr="009532D3">
              <w:rPr>
                <w:rFonts w:ascii="Aptos" w:hAnsi="Aptos"/>
                <w:b/>
                <w:bCs/>
              </w:rPr>
              <w:t xml:space="preserve"> + €</w:t>
            </w:r>
            <w:r w:rsidR="00947050">
              <w:rPr>
                <w:rFonts w:ascii="Aptos" w:hAnsi="Aptos"/>
                <w:b/>
                <w:bCs/>
              </w:rPr>
              <w:t>650</w:t>
            </w:r>
          </w:p>
        </w:tc>
      </w:tr>
      <w:tr w:rsidRPr="009532D3" w:rsidR="00C04660" w:rsidTr="329A0421" w14:paraId="63DCBD26" w14:textId="77777777">
        <w:tc>
          <w:tcPr>
            <w:tcW w:w="4508" w:type="dxa"/>
          </w:tcPr>
          <w:p w:rsidRPr="009532D3" w:rsidR="00C04660" w:rsidP="000072C2" w:rsidRDefault="00C04660" w14:paraId="26DEA580" w14:textId="77777777">
            <w:pPr>
              <w:spacing w:after="120"/>
              <w:rPr>
                <w:rFonts w:ascii="Aptos" w:hAnsi="Aptos"/>
                <w:b/>
                <w:bCs/>
                <w:u w:val="single"/>
              </w:rPr>
            </w:pPr>
            <w:r w:rsidRPr="009532D3">
              <w:rPr>
                <w:rFonts w:ascii="Aptos" w:hAnsi="Aptos"/>
                <w:b/>
                <w:bCs/>
                <w:u w:val="single"/>
              </w:rPr>
              <w:t>Visa Kitty</w:t>
            </w:r>
          </w:p>
          <w:p w:rsidRPr="009532D3" w:rsidR="00C04660" w:rsidP="000072C2" w:rsidRDefault="000D4529" w14:paraId="467FF31F" w14:textId="7B5072D2">
            <w:pPr>
              <w:spacing w:after="120"/>
              <w:rPr>
                <w:rFonts w:ascii="Aptos" w:hAnsi="Aptos"/>
              </w:rPr>
            </w:pPr>
            <w:r w:rsidRPr="009532D3">
              <w:rPr>
                <w:rFonts w:ascii="Aptos" w:hAnsi="Aptos"/>
              </w:rPr>
              <w:t>Fes</w:t>
            </w:r>
            <w:r w:rsidRPr="009532D3" w:rsidR="00C04660">
              <w:rPr>
                <w:rFonts w:ascii="Aptos" w:hAnsi="Aptos"/>
              </w:rPr>
              <w:t xml:space="preserve"> to Cape Town - $30 USD</w:t>
            </w:r>
          </w:p>
          <w:p w:rsidRPr="009532D3" w:rsidR="00C04660" w:rsidP="000072C2" w:rsidRDefault="000D4529" w14:paraId="359EBB03" w14:textId="5EAD1F1D">
            <w:pPr>
              <w:spacing w:after="120"/>
              <w:rPr>
                <w:rFonts w:ascii="Aptos" w:hAnsi="Aptos"/>
              </w:rPr>
            </w:pPr>
            <w:r w:rsidRPr="009532D3">
              <w:rPr>
                <w:rFonts w:ascii="Aptos" w:hAnsi="Aptos"/>
              </w:rPr>
              <w:t>Fes</w:t>
            </w:r>
            <w:r w:rsidRPr="009532D3" w:rsidR="00C04660">
              <w:rPr>
                <w:rFonts w:ascii="Aptos" w:hAnsi="Aptos"/>
              </w:rPr>
              <w:t xml:space="preserve"> to Accra - $15 USD</w:t>
            </w:r>
          </w:p>
          <w:p w:rsidRPr="009532D3" w:rsidR="00C04660" w:rsidP="000072C2" w:rsidRDefault="00C04660" w14:paraId="593B42AF" w14:textId="77777777">
            <w:pPr>
              <w:spacing w:after="120"/>
              <w:rPr>
                <w:rFonts w:ascii="Aptos" w:hAnsi="Aptos"/>
              </w:rPr>
            </w:pPr>
            <w:r w:rsidRPr="009532D3">
              <w:rPr>
                <w:rFonts w:ascii="Aptos" w:hAnsi="Aptos"/>
              </w:rPr>
              <w:t>Accra to Cape Town - $15 USD</w:t>
            </w:r>
          </w:p>
          <w:p w:rsidRPr="009532D3" w:rsidR="00597EF4" w:rsidP="000072C2" w:rsidRDefault="00597EF4" w14:paraId="654A04D9" w14:textId="50806448">
            <w:pPr>
              <w:spacing w:after="120"/>
              <w:rPr>
                <w:rFonts w:ascii="Aptos" w:hAnsi="Aptos"/>
                <w:color w:val="7030A0"/>
              </w:rPr>
            </w:pPr>
            <w:r w:rsidRPr="009532D3">
              <w:rPr>
                <w:rFonts w:ascii="Aptos" w:hAnsi="Aptos"/>
              </w:rPr>
              <w:t>(no kitty used beyond Cape Town)</w:t>
            </w:r>
          </w:p>
        </w:tc>
        <w:tc>
          <w:tcPr>
            <w:tcW w:w="4508" w:type="dxa"/>
          </w:tcPr>
          <w:p w:rsidRPr="009532D3" w:rsidR="00C04660" w:rsidP="000072C2" w:rsidRDefault="0C48CCEB" w14:paraId="63A8F570" w14:textId="71E19DEE">
            <w:pPr>
              <w:rPr>
                <w:rFonts w:ascii="Aptos" w:hAnsi="Aptos"/>
                <w:color w:val="7030A0"/>
              </w:rPr>
            </w:pPr>
            <w:r w:rsidRPr="009532D3">
              <w:rPr>
                <w:rFonts w:ascii="Aptos" w:hAnsi="Aptos"/>
              </w:rPr>
              <w:t xml:space="preserve">If you have a </w:t>
            </w:r>
            <w:r w:rsidRPr="009532D3" w:rsidR="1C74553B">
              <w:rPr>
                <w:rFonts w:ascii="Aptos" w:hAnsi="Aptos"/>
              </w:rPr>
              <w:t>higher/</w:t>
            </w:r>
            <w:r w:rsidRPr="009532D3">
              <w:rPr>
                <w:rFonts w:ascii="Aptos" w:hAnsi="Aptos"/>
              </w:rPr>
              <w:t xml:space="preserve">lower local payment than the amounts listed above because you are </w:t>
            </w:r>
            <w:r w:rsidRPr="009532D3" w:rsidR="5981EC93">
              <w:rPr>
                <w:rFonts w:ascii="Aptos" w:hAnsi="Aptos"/>
              </w:rPr>
              <w:t xml:space="preserve">extending or </w:t>
            </w:r>
            <w:r w:rsidRPr="009532D3">
              <w:rPr>
                <w:rFonts w:ascii="Aptos" w:hAnsi="Aptos"/>
              </w:rPr>
              <w:t>shortening</w:t>
            </w:r>
            <w:r w:rsidRPr="009532D3" w:rsidR="04BD6A4E">
              <w:rPr>
                <w:rFonts w:ascii="Aptos" w:hAnsi="Aptos"/>
              </w:rPr>
              <w:t xml:space="preserve"> </w:t>
            </w:r>
            <w:r w:rsidRPr="009532D3">
              <w:rPr>
                <w:rFonts w:ascii="Aptos" w:hAnsi="Aptos"/>
              </w:rPr>
              <w:t xml:space="preserve">your trip in some way, then you should just reduce the USD total you pay and keep the EUR total the same. </w:t>
            </w:r>
          </w:p>
        </w:tc>
      </w:tr>
      <w:bookmarkEnd w:id="0"/>
    </w:tbl>
    <w:p w:rsidRPr="009532D3" w:rsidR="00590F28" w:rsidRDefault="00590F28" w14:paraId="0599AE8F" w14:textId="7E42C83F">
      <w:pPr>
        <w:rPr>
          <w:rFonts w:ascii="Aptos" w:hAnsi="Aptos"/>
        </w:rPr>
      </w:pPr>
    </w:p>
    <w:p w:rsidRPr="009532D3" w:rsidR="00F96F29" w:rsidP="00F96F29" w:rsidRDefault="00F96F29" w14:paraId="0D43BC02" w14:textId="77777777">
      <w:pPr>
        <w:spacing w:after="0"/>
        <w:rPr>
          <w:rFonts w:ascii="Aptos" w:hAnsi="Aptos"/>
        </w:rPr>
      </w:pPr>
    </w:p>
    <w:p w:rsidRPr="009532D3" w:rsidR="00F96F29" w:rsidP="00F96F29" w:rsidRDefault="00F96F29" w14:paraId="519ABAE8" w14:textId="2693C044">
      <w:pPr>
        <w:spacing w:after="0"/>
        <w:rPr>
          <w:rFonts w:ascii="Aptos" w:hAnsi="Aptos"/>
          <w:b/>
          <w:bCs/>
        </w:rPr>
      </w:pPr>
      <w:r w:rsidRPr="009532D3">
        <w:rPr>
          <w:rFonts w:ascii="Aptos" w:hAnsi="Aptos"/>
          <w:b/>
          <w:bCs/>
        </w:rPr>
        <w:t>Local Payment</w:t>
      </w:r>
    </w:p>
    <w:p w:rsidRPr="009532D3" w:rsidR="00262951" w:rsidP="00F96F29" w:rsidRDefault="00262951" w14:paraId="5D686918" w14:textId="17102F50">
      <w:pPr>
        <w:spacing w:after="0"/>
        <w:rPr>
          <w:rFonts w:ascii="Aptos" w:hAnsi="Aptos"/>
        </w:rPr>
      </w:pPr>
      <w:r w:rsidRPr="79BBA267" w:rsidR="00262951">
        <w:rPr>
          <w:rFonts w:ascii="Aptos" w:hAnsi="Aptos"/>
        </w:rPr>
        <w:t>Please note: CASH ONLY is accepted and needs to be in $US Dollars or a combination of $US Dollars and Euros (as specified above). Please make sure that all your notes are in good condition. Old, torn or marked notes are often refused by the banks and therefore we are unable to accept them either. Please make sure that $US Dollars are dated 20</w:t>
      </w:r>
      <w:r w:rsidRPr="79BBA267" w:rsidR="001104F6">
        <w:rPr>
          <w:rFonts w:ascii="Aptos" w:hAnsi="Aptos"/>
        </w:rPr>
        <w:t>13</w:t>
      </w:r>
      <w:r w:rsidRPr="79BBA267" w:rsidR="00262951">
        <w:rPr>
          <w:rFonts w:ascii="Aptos" w:hAnsi="Aptos"/>
        </w:rPr>
        <w:t xml:space="preserve"> </w:t>
      </w:r>
      <w:r w:rsidRPr="79BBA267" w:rsidR="00372602">
        <w:rPr>
          <w:rFonts w:ascii="Aptos" w:hAnsi="Aptos"/>
        </w:rPr>
        <w:t xml:space="preserve">or later </w:t>
      </w:r>
      <w:r w:rsidRPr="79BBA267" w:rsidR="00262951">
        <w:rPr>
          <w:rFonts w:ascii="Aptos" w:hAnsi="Aptos"/>
        </w:rPr>
        <w:t>and do not have a serial number starting with CB.</w:t>
      </w:r>
      <w:r w:rsidRPr="79BBA267" w:rsidR="00372602">
        <w:rPr>
          <w:rFonts w:ascii="Aptos" w:hAnsi="Aptos"/>
        </w:rPr>
        <w:t xml:space="preserve"> Please also bring larger denomination notes</w:t>
      </w:r>
      <w:r w:rsidRPr="79BBA267" w:rsidR="00D35DA5">
        <w:rPr>
          <w:rFonts w:ascii="Aptos" w:hAnsi="Aptos"/>
        </w:rPr>
        <w:t>, i.e. $50s and $100s</w:t>
      </w:r>
      <w:r w:rsidRPr="79BBA267" w:rsidR="7DE369F6">
        <w:rPr>
          <w:rFonts w:ascii="Aptos" w:hAnsi="Aptos"/>
        </w:rPr>
        <w:t xml:space="preserve">, </w:t>
      </w:r>
      <w:r w:rsidRPr="79BBA267" w:rsidR="7DE369F6">
        <w:rPr>
          <w:rFonts w:ascii="Aptos" w:hAnsi="Aptos"/>
        </w:rPr>
        <w:t>We</w:t>
      </w:r>
      <w:r w:rsidRPr="79BBA267" w:rsidR="7DE369F6">
        <w:rPr>
          <w:rFonts w:ascii="Aptos" w:hAnsi="Aptos"/>
        </w:rPr>
        <w:t xml:space="preserve"> realise a couple of $20s may be needed, but trying to exchange a lot of small bills ($5/$10/$20) can be extremely difficult for the crew and result in worse exchange rates. </w:t>
      </w:r>
    </w:p>
    <w:p w:rsidRPr="009532D3" w:rsidR="00CF5317" w:rsidP="00F96F29" w:rsidRDefault="00CF5317" w14:paraId="2D61BDA2" w14:textId="77777777">
      <w:pPr>
        <w:spacing w:after="0"/>
        <w:rPr>
          <w:rFonts w:ascii="Aptos" w:hAnsi="Aptos"/>
        </w:rPr>
      </w:pPr>
    </w:p>
    <w:p w:rsidRPr="009532D3" w:rsidR="00CF5317" w:rsidP="00CF5317" w:rsidRDefault="00CF5317" w14:paraId="75A4D92C" w14:textId="309A53D5">
      <w:pPr>
        <w:spacing w:after="0"/>
        <w:rPr>
          <w:rFonts w:ascii="Aptos" w:hAnsi="Aptos" w:cstheme="minorHAnsi"/>
        </w:rPr>
      </w:pPr>
      <w:r w:rsidRPr="009532D3">
        <w:rPr>
          <w:rFonts w:ascii="Aptos" w:hAnsi="Aptos" w:cstheme="minorHAnsi"/>
        </w:rPr>
        <w:t xml:space="preserve">What many of our travellers tend to do is to order currency online and pick it up at an airport foreign exchange desk just before flying out to start the trip. This means you don’t have to carry a lot of cash with you for long, and you will get a much better rate by ordering the cash online in advance rather than just buying it at the airport. Travelex have exchange shops in most airports, but do check your particular airport and terminal for the best option there. </w:t>
      </w:r>
    </w:p>
    <w:p w:rsidRPr="009532D3" w:rsidR="00F96F29" w:rsidP="00F96F29" w:rsidRDefault="00CF5317" w14:paraId="2CE69FF8" w14:textId="24457AD0">
      <w:pPr>
        <w:spacing w:after="0"/>
        <w:rPr>
          <w:rFonts w:ascii="Aptos" w:hAnsi="Aptos"/>
          <w:b/>
          <w:bCs/>
        </w:rPr>
      </w:pPr>
      <w:r w:rsidRPr="009532D3">
        <w:rPr>
          <w:rFonts w:ascii="Aptos" w:hAnsi="Aptos"/>
        </w:rPr>
        <w:t> </w:t>
      </w:r>
    </w:p>
    <w:p w:rsidRPr="009532D3" w:rsidR="00F96F29" w:rsidP="00F96F29" w:rsidRDefault="00F96F29" w14:paraId="1876ECC7" w14:textId="2ABCED41">
      <w:pPr>
        <w:spacing w:after="0"/>
        <w:rPr>
          <w:rFonts w:ascii="Aptos" w:hAnsi="Aptos"/>
          <w:b/>
          <w:bCs/>
        </w:rPr>
      </w:pPr>
      <w:r w:rsidRPr="009532D3">
        <w:rPr>
          <w:rFonts w:ascii="Aptos" w:hAnsi="Aptos"/>
          <w:b/>
          <w:bCs/>
        </w:rPr>
        <w:t>Visa Kitty</w:t>
      </w:r>
    </w:p>
    <w:p w:rsidRPr="009532D3" w:rsidR="00262951" w:rsidP="00F96F29" w:rsidRDefault="00262951" w14:paraId="2405C071" w14:textId="4C383064">
      <w:pPr>
        <w:spacing w:after="0"/>
        <w:rPr>
          <w:rFonts w:ascii="Aptos" w:hAnsi="Aptos"/>
        </w:rPr>
      </w:pPr>
      <w:r w:rsidRPr="009532D3">
        <w:rPr>
          <w:rFonts w:ascii="Aptos" w:hAnsi="Aptos"/>
        </w:rPr>
        <w:t xml:space="preserve">Your Tour Leader will collect a visa kitty per person, as stated above.  This goes towards paying for taxis, photocopies, faxes, communication etc. when applying for the majority of visas as a group as far as Cape Town. Your Tour Leader will keep a separate account of expenses incurred and will inform the group of any surplus funds remaining at the end of the trip or any extra that is required. </w:t>
      </w:r>
    </w:p>
    <w:p w:rsidRPr="009532D3" w:rsidR="00262951" w:rsidRDefault="00262951" w14:paraId="41533907" w14:textId="77777777">
      <w:pPr>
        <w:rPr>
          <w:rFonts w:ascii="Aptos" w:hAnsi="Aptos"/>
        </w:rPr>
      </w:pPr>
    </w:p>
    <w:sectPr w:rsidRPr="009532D3" w:rsidR="0026295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660"/>
    <w:rsid w:val="000072C2"/>
    <w:rsid w:val="000772C8"/>
    <w:rsid w:val="000D4529"/>
    <w:rsid w:val="000F0879"/>
    <w:rsid w:val="001104F6"/>
    <w:rsid w:val="00113744"/>
    <w:rsid w:val="001B404A"/>
    <w:rsid w:val="00262951"/>
    <w:rsid w:val="00372602"/>
    <w:rsid w:val="00413C84"/>
    <w:rsid w:val="004552B2"/>
    <w:rsid w:val="004D3A8F"/>
    <w:rsid w:val="005168F0"/>
    <w:rsid w:val="00573863"/>
    <w:rsid w:val="00590F28"/>
    <w:rsid w:val="00597EF4"/>
    <w:rsid w:val="00744823"/>
    <w:rsid w:val="00830A66"/>
    <w:rsid w:val="00853D14"/>
    <w:rsid w:val="008544CB"/>
    <w:rsid w:val="00880E26"/>
    <w:rsid w:val="008B2C9D"/>
    <w:rsid w:val="008B548E"/>
    <w:rsid w:val="008D0372"/>
    <w:rsid w:val="00947050"/>
    <w:rsid w:val="009532D3"/>
    <w:rsid w:val="00993C8A"/>
    <w:rsid w:val="009E087E"/>
    <w:rsid w:val="00A23CE4"/>
    <w:rsid w:val="00A457F5"/>
    <w:rsid w:val="00A46520"/>
    <w:rsid w:val="00A7148D"/>
    <w:rsid w:val="00AA61AD"/>
    <w:rsid w:val="00AC1FC6"/>
    <w:rsid w:val="00AF774C"/>
    <w:rsid w:val="00BF615B"/>
    <w:rsid w:val="00C04660"/>
    <w:rsid w:val="00C3225C"/>
    <w:rsid w:val="00CC09C0"/>
    <w:rsid w:val="00CE5B13"/>
    <w:rsid w:val="00CF5317"/>
    <w:rsid w:val="00D229DA"/>
    <w:rsid w:val="00D35DA5"/>
    <w:rsid w:val="00E80AB1"/>
    <w:rsid w:val="00EB56FE"/>
    <w:rsid w:val="00F21E30"/>
    <w:rsid w:val="00F96F29"/>
    <w:rsid w:val="00FE1D88"/>
    <w:rsid w:val="04BD6A4E"/>
    <w:rsid w:val="09E30735"/>
    <w:rsid w:val="0C48CCEB"/>
    <w:rsid w:val="0D06D067"/>
    <w:rsid w:val="0DE36058"/>
    <w:rsid w:val="0E93BDC6"/>
    <w:rsid w:val="1C74553B"/>
    <w:rsid w:val="2083D578"/>
    <w:rsid w:val="23BB763A"/>
    <w:rsid w:val="27C69984"/>
    <w:rsid w:val="2AC0F2DD"/>
    <w:rsid w:val="2D493023"/>
    <w:rsid w:val="329A0421"/>
    <w:rsid w:val="349A7487"/>
    <w:rsid w:val="369DB38B"/>
    <w:rsid w:val="41241453"/>
    <w:rsid w:val="41FF0E3A"/>
    <w:rsid w:val="48561AD9"/>
    <w:rsid w:val="49FA0405"/>
    <w:rsid w:val="4F5BB093"/>
    <w:rsid w:val="5981EC93"/>
    <w:rsid w:val="5E6E239D"/>
    <w:rsid w:val="5FA350AF"/>
    <w:rsid w:val="6190FC94"/>
    <w:rsid w:val="62EDBB7F"/>
    <w:rsid w:val="79BBA267"/>
    <w:rsid w:val="7C18B8AC"/>
    <w:rsid w:val="7DE369F6"/>
    <w:rsid w:val="7EBF9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CE15E"/>
  <w15:chartTrackingRefBased/>
  <w15:docId w15:val="{8D0A5438-691D-4DC0-9244-A2CDC39C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next w:val="Normal"/>
    <w:link w:val="Heading3Char"/>
    <w:uiPriority w:val="9"/>
    <w:unhideWhenUsed/>
    <w:qFormat/>
    <w:rsid w:val="008B2C9D"/>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C0466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3Char" w:customStyle="1">
    <w:name w:val="Heading 3 Char"/>
    <w:basedOn w:val="DefaultParagraphFont"/>
    <w:link w:val="Heading3"/>
    <w:uiPriority w:val="9"/>
    <w:rsid w:val="008B2C9D"/>
    <w:rPr>
      <w:rFonts w:asciiTheme="majorHAnsi" w:hAnsiTheme="majorHAnsi" w:eastAsiaTheme="majorEastAsia"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4042">
      <w:bodyDiv w:val="1"/>
      <w:marLeft w:val="0"/>
      <w:marRight w:val="0"/>
      <w:marTop w:val="0"/>
      <w:marBottom w:val="0"/>
      <w:divBdr>
        <w:top w:val="none" w:sz="0" w:space="0" w:color="auto"/>
        <w:left w:val="none" w:sz="0" w:space="0" w:color="auto"/>
        <w:bottom w:val="none" w:sz="0" w:space="0" w:color="auto"/>
        <w:right w:val="none" w:sz="0" w:space="0" w:color="auto"/>
      </w:divBdr>
    </w:div>
    <w:div w:id="136413101">
      <w:bodyDiv w:val="1"/>
      <w:marLeft w:val="0"/>
      <w:marRight w:val="0"/>
      <w:marTop w:val="0"/>
      <w:marBottom w:val="0"/>
      <w:divBdr>
        <w:top w:val="none" w:sz="0" w:space="0" w:color="auto"/>
        <w:left w:val="none" w:sz="0" w:space="0" w:color="auto"/>
        <w:bottom w:val="none" w:sz="0" w:space="0" w:color="auto"/>
        <w:right w:val="none" w:sz="0" w:space="0" w:color="auto"/>
      </w:divBdr>
    </w:div>
    <w:div w:id="205456570">
      <w:bodyDiv w:val="1"/>
      <w:marLeft w:val="0"/>
      <w:marRight w:val="0"/>
      <w:marTop w:val="0"/>
      <w:marBottom w:val="0"/>
      <w:divBdr>
        <w:top w:val="none" w:sz="0" w:space="0" w:color="auto"/>
        <w:left w:val="none" w:sz="0" w:space="0" w:color="auto"/>
        <w:bottom w:val="none" w:sz="0" w:space="0" w:color="auto"/>
        <w:right w:val="none" w:sz="0" w:space="0" w:color="auto"/>
      </w:divBdr>
    </w:div>
    <w:div w:id="254677114">
      <w:bodyDiv w:val="1"/>
      <w:marLeft w:val="0"/>
      <w:marRight w:val="0"/>
      <w:marTop w:val="0"/>
      <w:marBottom w:val="0"/>
      <w:divBdr>
        <w:top w:val="none" w:sz="0" w:space="0" w:color="auto"/>
        <w:left w:val="none" w:sz="0" w:space="0" w:color="auto"/>
        <w:bottom w:val="none" w:sz="0" w:space="0" w:color="auto"/>
        <w:right w:val="none" w:sz="0" w:space="0" w:color="auto"/>
      </w:divBdr>
    </w:div>
    <w:div w:id="357396948">
      <w:bodyDiv w:val="1"/>
      <w:marLeft w:val="0"/>
      <w:marRight w:val="0"/>
      <w:marTop w:val="0"/>
      <w:marBottom w:val="0"/>
      <w:divBdr>
        <w:top w:val="none" w:sz="0" w:space="0" w:color="auto"/>
        <w:left w:val="none" w:sz="0" w:space="0" w:color="auto"/>
        <w:bottom w:val="none" w:sz="0" w:space="0" w:color="auto"/>
        <w:right w:val="none" w:sz="0" w:space="0" w:color="auto"/>
      </w:divBdr>
    </w:div>
    <w:div w:id="650452715">
      <w:bodyDiv w:val="1"/>
      <w:marLeft w:val="0"/>
      <w:marRight w:val="0"/>
      <w:marTop w:val="0"/>
      <w:marBottom w:val="0"/>
      <w:divBdr>
        <w:top w:val="none" w:sz="0" w:space="0" w:color="auto"/>
        <w:left w:val="none" w:sz="0" w:space="0" w:color="auto"/>
        <w:bottom w:val="none" w:sz="0" w:space="0" w:color="auto"/>
        <w:right w:val="none" w:sz="0" w:space="0" w:color="auto"/>
      </w:divBdr>
    </w:div>
    <w:div w:id="1140148374">
      <w:bodyDiv w:val="1"/>
      <w:marLeft w:val="0"/>
      <w:marRight w:val="0"/>
      <w:marTop w:val="0"/>
      <w:marBottom w:val="0"/>
      <w:divBdr>
        <w:top w:val="none" w:sz="0" w:space="0" w:color="auto"/>
        <w:left w:val="none" w:sz="0" w:space="0" w:color="auto"/>
        <w:bottom w:val="none" w:sz="0" w:space="0" w:color="auto"/>
        <w:right w:val="none" w:sz="0" w:space="0" w:color="auto"/>
      </w:divBdr>
    </w:div>
    <w:div w:id="122135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c7f8d2-8a73-4776-8150-7ab38611bf14">
      <Terms xmlns="http://schemas.microsoft.com/office/infopath/2007/PartnerControls"/>
    </lcf76f155ced4ddcb4097134ff3c332f>
    <TaxCatchAll xmlns="cb9e605c-7154-42de-a837-72d32338e1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308BABE4C0E349BF01ADC9860CABA7" ma:contentTypeVersion="18" ma:contentTypeDescription="Create a new document." ma:contentTypeScope="" ma:versionID="2f9651ac9abfaa9555eba2be490cc9d5">
  <xsd:schema xmlns:xsd="http://www.w3.org/2001/XMLSchema" xmlns:xs="http://www.w3.org/2001/XMLSchema" xmlns:p="http://schemas.microsoft.com/office/2006/metadata/properties" xmlns:ns2="34c7f8d2-8a73-4776-8150-7ab38611bf14" xmlns:ns3="cb9e605c-7154-42de-a837-72d32338e18e" targetNamespace="http://schemas.microsoft.com/office/2006/metadata/properties" ma:root="true" ma:fieldsID="8ea41be85f3b96345cec31bc891c9bc9" ns2:_="" ns3:_="">
    <xsd:import namespace="34c7f8d2-8a73-4776-8150-7ab38611bf14"/>
    <xsd:import namespace="cb9e605c-7154-42de-a837-72d32338e1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7f8d2-8a73-4776-8150-7ab38611b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ffa274-a9ed-4d96-83cc-ee0e141298c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e605c-7154-42de-a837-72d32338e1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900141-b48c-4216-ab52-79c476971bb3}" ma:internalName="TaxCatchAll" ma:showField="CatchAllData" ma:web="cb9e605c-7154-42de-a837-72d32338e1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B7669E-70B3-47AF-BE5D-46AD2B6392EF}">
  <ds:schemaRefs>
    <ds:schemaRef ds:uri="http://schemas.microsoft.com/office/2006/metadata/properties"/>
    <ds:schemaRef ds:uri="http://schemas.microsoft.com/office/infopath/2007/PartnerControls"/>
    <ds:schemaRef ds:uri="34c7f8d2-8a73-4776-8150-7ab38611bf14"/>
    <ds:schemaRef ds:uri="cb9e605c-7154-42de-a837-72d32338e18e"/>
  </ds:schemaRefs>
</ds:datastoreItem>
</file>

<file path=customXml/itemProps2.xml><?xml version="1.0" encoding="utf-8"?>
<ds:datastoreItem xmlns:ds="http://schemas.openxmlformats.org/officeDocument/2006/customXml" ds:itemID="{4772FFF0-4E2D-4AAD-A116-4D7FC0D34C8F}">
  <ds:schemaRefs>
    <ds:schemaRef ds:uri="http://schemas.microsoft.com/sharepoint/v3/contenttype/forms"/>
  </ds:schemaRefs>
</ds:datastoreItem>
</file>

<file path=customXml/itemProps3.xml><?xml version="1.0" encoding="utf-8"?>
<ds:datastoreItem xmlns:ds="http://schemas.openxmlformats.org/officeDocument/2006/customXml" ds:itemID="{F98DB49E-6B11-48C3-925D-6B5F42603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7f8d2-8a73-4776-8150-7ab38611bf14"/>
    <ds:schemaRef ds:uri="cb9e605c-7154-42de-a837-72d32338e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Ceris Borthwick</dc:creator>
  <cp:keywords/>
  <dc:description/>
  <cp:lastModifiedBy>Ralph Foulds</cp:lastModifiedBy>
  <cp:revision>8</cp:revision>
  <dcterms:created xsi:type="dcterms:W3CDTF">2025-09-05T13:44:00Z</dcterms:created>
  <dcterms:modified xsi:type="dcterms:W3CDTF">2025-09-12T11:25:41Z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0x010100F6308BABE4C0E349BF01ADC9860CABA7</vt:lpwstr>
  </property>
  <property fmtid="{D5CDD505-2E9C-101B-9397-08002B2CF9AE}" pid="3" name="MediaServiceImageTags">
    <vt:lpwstr/>
  </property>
</Properties>
</file>