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104E" w14:textId="660372A3" w:rsidR="00792FD8" w:rsidRPr="006D4092" w:rsidRDefault="006D4092" w:rsidP="00141BB2">
      <w:pPr>
        <w:tabs>
          <w:tab w:val="right" w:pos="8789"/>
        </w:tabs>
        <w:spacing w:after="80" w:line="276" w:lineRule="auto"/>
      </w:pPr>
      <w:r w:rsidRPr="006D4092">
        <w:tab/>
      </w:r>
      <w:r w:rsidR="0024221F" w:rsidRPr="006D4092">
        <w:t>May 26</w:t>
      </w:r>
    </w:p>
    <w:p w14:paraId="694468D9" w14:textId="6370816F" w:rsidR="0024221F" w:rsidRDefault="0024221F" w:rsidP="00141BB2">
      <w:pPr>
        <w:spacing w:after="80" w:line="276" w:lineRule="auto"/>
      </w:pPr>
      <w:r w:rsidRPr="006D4092">
        <w:t xml:space="preserve">Dear </w:t>
      </w:r>
      <w:r w:rsidR="00F74A33">
        <w:t xml:space="preserve">Oasis </w:t>
      </w:r>
      <w:r w:rsidRPr="006D4092">
        <w:t>Traveller,</w:t>
      </w:r>
    </w:p>
    <w:p w14:paraId="7FC4750F" w14:textId="77777777" w:rsidR="00D67BDE" w:rsidRPr="006D4092" w:rsidRDefault="00D67BDE" w:rsidP="00141BB2">
      <w:pPr>
        <w:spacing w:after="80" w:line="276" w:lineRule="auto"/>
      </w:pPr>
    </w:p>
    <w:p w14:paraId="7F1A0EAB" w14:textId="32ABE984" w:rsidR="003D41F2" w:rsidRPr="006D4092" w:rsidRDefault="003D41F2" w:rsidP="00141BB2">
      <w:pPr>
        <w:spacing w:after="80" w:line="276" w:lineRule="auto"/>
      </w:pPr>
      <w:r w:rsidRPr="006D4092">
        <w:t>This update</w:t>
      </w:r>
      <w:r w:rsidR="00F74A33">
        <w:t xml:space="preserve"> about your upcoming trip with us</w:t>
      </w:r>
      <w:r w:rsidRPr="006D4092">
        <w:t xml:space="preserve"> is a long one but please ensure you read it all as it contains </w:t>
      </w:r>
      <w:r w:rsidR="00F74A33">
        <w:t xml:space="preserve">various bits of </w:t>
      </w:r>
      <w:r w:rsidRPr="006D4092">
        <w:t xml:space="preserve">important information.  This is being sent to everyone </w:t>
      </w:r>
      <w:r w:rsidR="001B1DBC" w:rsidRPr="006D4092">
        <w:t>joining our Trans Asia trip</w:t>
      </w:r>
      <w:r w:rsidRPr="006D4092">
        <w:t xml:space="preserve"> in Bishkek</w:t>
      </w:r>
      <w:r w:rsidR="1F23422E">
        <w:t>, Kashgar and Beijing</w:t>
      </w:r>
      <w:r w:rsidRPr="006D4092">
        <w:t xml:space="preserve"> </w:t>
      </w:r>
      <w:r w:rsidR="007A5764">
        <w:t>and so will cover anyone</w:t>
      </w:r>
      <w:r w:rsidRPr="006D4092">
        <w:t xml:space="preserve"> finishing with our truck in Bishkek</w:t>
      </w:r>
      <w:r w:rsidR="0001027F" w:rsidRPr="006D4092">
        <w:t>,</w:t>
      </w:r>
      <w:r w:rsidRPr="006D4092">
        <w:t xml:space="preserve"> as well those travelling on to China and </w:t>
      </w:r>
      <w:proofErr w:type="gramStart"/>
      <w:r w:rsidRPr="006D4092">
        <w:t>South East</w:t>
      </w:r>
      <w:proofErr w:type="gramEnd"/>
      <w:r w:rsidRPr="006D4092">
        <w:t xml:space="preserve"> Asia on our local transport trip. So, not all sections may apply to you. </w:t>
      </w:r>
    </w:p>
    <w:p w14:paraId="7FCD80B5" w14:textId="4FBC4386" w:rsidR="0024221F" w:rsidRPr="006D4092" w:rsidRDefault="00DC7C05" w:rsidP="00141BB2">
      <w:pPr>
        <w:spacing w:after="80" w:line="276" w:lineRule="auto"/>
      </w:pPr>
      <w:r w:rsidRPr="006D4092">
        <w:t>The current group have just made the Caspian Sea crossing to Turkmenistan</w:t>
      </w:r>
      <w:r w:rsidR="00966907" w:rsidRPr="006D4092">
        <w:t xml:space="preserve"> </w:t>
      </w:r>
      <w:r w:rsidR="0034630A">
        <w:t xml:space="preserve">with the truck </w:t>
      </w:r>
      <w:r w:rsidR="00966907" w:rsidRPr="006D4092">
        <w:t>and are now making their way across Central Asia</w:t>
      </w:r>
      <w:r w:rsidR="003D41F2" w:rsidRPr="006D4092">
        <w:t xml:space="preserve"> to meet you in Bishkek, Kashgar or Beijing.</w:t>
      </w:r>
    </w:p>
    <w:p w14:paraId="46976814" w14:textId="77777777" w:rsidR="003D41F2" w:rsidRPr="006D4092" w:rsidRDefault="003D41F2" w:rsidP="00141BB2">
      <w:pPr>
        <w:spacing w:after="80" w:line="276" w:lineRule="auto"/>
      </w:pPr>
    </w:p>
    <w:p w14:paraId="49E129EF" w14:textId="4B34E794" w:rsidR="00421214" w:rsidRPr="006D4092" w:rsidRDefault="00BC798C" w:rsidP="00141BB2">
      <w:pPr>
        <w:spacing w:after="80" w:line="276" w:lineRule="auto"/>
      </w:pPr>
      <w:r w:rsidRPr="006D4092">
        <w:rPr>
          <w:b/>
          <w:bCs/>
        </w:rPr>
        <w:t>Visas</w:t>
      </w:r>
      <w:r w:rsidR="00421214" w:rsidRPr="006D4092">
        <w:t xml:space="preserve"> </w:t>
      </w:r>
    </w:p>
    <w:p w14:paraId="18789FDD" w14:textId="6C6FEC0E" w:rsidR="006B1DE8" w:rsidRPr="00BC798C" w:rsidRDefault="006B1DE8" w:rsidP="00141BB2">
      <w:pPr>
        <w:pStyle w:val="ListParagraph"/>
        <w:numPr>
          <w:ilvl w:val="0"/>
          <w:numId w:val="4"/>
        </w:numPr>
        <w:spacing w:after="80" w:line="276" w:lineRule="auto"/>
        <w:rPr>
          <w:b/>
          <w:bCs/>
        </w:rPr>
      </w:pPr>
      <w:r w:rsidRPr="00BC798C">
        <w:rPr>
          <w:b/>
          <w:bCs/>
        </w:rPr>
        <w:t>China visa</w:t>
      </w:r>
      <w:r w:rsidR="00421214" w:rsidRPr="00BC798C">
        <w:rPr>
          <w:b/>
          <w:bCs/>
        </w:rPr>
        <w:t xml:space="preserve"> and Tibet permit</w:t>
      </w:r>
    </w:p>
    <w:p w14:paraId="66EC8156" w14:textId="065CC01F" w:rsidR="00743361" w:rsidRPr="006D4092" w:rsidRDefault="006C4A63" w:rsidP="00141BB2">
      <w:pPr>
        <w:spacing w:after="80" w:line="276" w:lineRule="auto"/>
      </w:pPr>
      <w:r w:rsidRPr="006D4092">
        <w:t xml:space="preserve">Please let us know </w:t>
      </w:r>
      <w:r w:rsidR="0058564A" w:rsidRPr="006D4092">
        <w:t>now if</w:t>
      </w:r>
      <w:r w:rsidRPr="006D4092">
        <w:t xml:space="preserve"> you will be applying for a visa for China.</w:t>
      </w:r>
      <w:r w:rsidR="00D6330C" w:rsidRPr="006D4092">
        <w:t xml:space="preserve">  If you need a Letter of </w:t>
      </w:r>
      <w:r w:rsidR="00784E00" w:rsidRPr="006D4092">
        <w:t>Invitation</w:t>
      </w:r>
      <w:r w:rsidR="00D6330C" w:rsidRPr="006D4092">
        <w:t xml:space="preserve"> to support your application, we will provide this for you.  Once</w:t>
      </w:r>
      <w:r w:rsidR="00835882" w:rsidRPr="006D4092">
        <w:t xml:space="preserve"> you have received your China visa, please email us a colour scanned copy</w:t>
      </w:r>
      <w:r w:rsidR="00555E85" w:rsidRPr="006D4092">
        <w:t xml:space="preserve"> or photo</w:t>
      </w:r>
      <w:r w:rsidR="00835882" w:rsidRPr="006D4092">
        <w:t xml:space="preserve">. </w:t>
      </w:r>
    </w:p>
    <w:p w14:paraId="0DEBDF53" w14:textId="77777777" w:rsidR="00D6330C" w:rsidRPr="006D4092" w:rsidRDefault="00D6330C" w:rsidP="00141BB2">
      <w:pPr>
        <w:spacing w:after="80" w:line="276" w:lineRule="auto"/>
        <w:rPr>
          <w:b/>
          <w:bCs/>
          <w:i/>
          <w:iCs/>
        </w:rPr>
      </w:pPr>
      <w:r w:rsidRPr="006D4092">
        <w:t>If you already have this visa from a previous visit, please send us a colour scan/photo.  If it is in an old passport that you’re not using for travelling, please also send a colour scan of the old passport.</w:t>
      </w:r>
      <w:r w:rsidRPr="006D4092">
        <w:rPr>
          <w:b/>
          <w:bCs/>
        </w:rPr>
        <w:t xml:space="preserve">  </w:t>
      </w:r>
      <w:r w:rsidRPr="006D4092">
        <w:rPr>
          <w:b/>
          <w:bCs/>
          <w:i/>
          <w:iCs/>
        </w:rPr>
        <w:t>You must bring this old passport with you on the trip.</w:t>
      </w:r>
    </w:p>
    <w:p w14:paraId="659CBCD5" w14:textId="065EABB2" w:rsidR="005E6F5E" w:rsidRPr="006D4092" w:rsidRDefault="005E6F5E" w:rsidP="00141BB2">
      <w:pPr>
        <w:spacing w:after="80" w:line="276" w:lineRule="auto"/>
      </w:pPr>
      <w:r w:rsidRPr="006D4092">
        <w:t>For those who are exempt from applying for a China visa, please ensure you have sent us your passport copy.</w:t>
      </w:r>
      <w:r w:rsidR="007A2A22" w:rsidRPr="006D4092">
        <w:t xml:space="preserve">  Most exemptions are for stays of 30 days maximum so please ensure your trip, including arrival and departure </w:t>
      </w:r>
      <w:r w:rsidR="00B7671C" w:rsidRPr="006D4092">
        <w:t>days, does not exceed your maximum stay allowance.</w:t>
      </w:r>
    </w:p>
    <w:p w14:paraId="78FEBF31" w14:textId="1BFC596A" w:rsidR="00EE0D06" w:rsidRPr="006D4092" w:rsidRDefault="00835882" w:rsidP="00141BB2">
      <w:pPr>
        <w:spacing w:after="80" w:line="276" w:lineRule="auto"/>
      </w:pPr>
      <w:r w:rsidRPr="006D4092">
        <w:t xml:space="preserve">We will forward </w:t>
      </w:r>
      <w:r w:rsidR="005E6F5E" w:rsidRPr="006D4092">
        <w:t>your visa and</w:t>
      </w:r>
      <w:r w:rsidR="00F373C6" w:rsidRPr="006D4092">
        <w:t>/</w:t>
      </w:r>
      <w:r w:rsidR="005E6F5E" w:rsidRPr="006D4092">
        <w:t>or passport</w:t>
      </w:r>
      <w:r w:rsidR="00555E85" w:rsidRPr="006D4092">
        <w:t xml:space="preserve"> cop</w:t>
      </w:r>
      <w:r w:rsidR="005E6F5E" w:rsidRPr="006D4092">
        <w:t>y</w:t>
      </w:r>
      <w:r w:rsidRPr="006D4092">
        <w:t xml:space="preserve"> to our China operator who need </w:t>
      </w:r>
      <w:r w:rsidR="00555E85" w:rsidRPr="006D4092">
        <w:t>them</w:t>
      </w:r>
      <w:r w:rsidRPr="006D4092">
        <w:t xml:space="preserve"> to apply for </w:t>
      </w:r>
      <w:r w:rsidR="005E6F5E" w:rsidRPr="006D4092">
        <w:t>our</w:t>
      </w:r>
      <w:r w:rsidRPr="006D4092">
        <w:t xml:space="preserve"> Tibet permits.</w:t>
      </w:r>
      <w:r w:rsidR="004170F5" w:rsidRPr="006D4092">
        <w:t xml:space="preserve">  </w:t>
      </w:r>
    </w:p>
    <w:p w14:paraId="6126D96D" w14:textId="77777777" w:rsidR="000E6F8C" w:rsidRPr="00BC798C" w:rsidRDefault="000E6F8C" w:rsidP="00141BB2">
      <w:pPr>
        <w:pStyle w:val="ListParagraph"/>
        <w:numPr>
          <w:ilvl w:val="0"/>
          <w:numId w:val="4"/>
        </w:numPr>
        <w:spacing w:after="80" w:line="276" w:lineRule="auto"/>
        <w:ind w:right="-188"/>
        <w:rPr>
          <w:rFonts w:eastAsia="Aptos" w:cs="Aptos"/>
          <w:b/>
          <w:bCs/>
        </w:rPr>
      </w:pPr>
      <w:proofErr w:type="gramStart"/>
      <w:r w:rsidRPr="00BC798C">
        <w:rPr>
          <w:rFonts w:eastAsia="Aptos" w:cs="Aptos"/>
          <w:b/>
          <w:bCs/>
        </w:rPr>
        <w:t>South East</w:t>
      </w:r>
      <w:proofErr w:type="gramEnd"/>
      <w:r w:rsidRPr="00BC798C">
        <w:rPr>
          <w:rFonts w:eastAsia="Aptos" w:cs="Aptos"/>
          <w:b/>
          <w:bCs/>
        </w:rPr>
        <w:t xml:space="preserve"> Asia Visas</w:t>
      </w:r>
    </w:p>
    <w:p w14:paraId="2A70190B" w14:textId="047BD631" w:rsidR="000E6F8C" w:rsidRPr="006D4092" w:rsidRDefault="000E6F8C" w:rsidP="00141BB2">
      <w:pPr>
        <w:spacing w:after="80" w:line="276" w:lineRule="auto"/>
        <w:ind w:right="-188"/>
        <w:rPr>
          <w:rFonts w:eastAsia="Aptos" w:cs="Aptos"/>
        </w:rPr>
      </w:pPr>
      <w:r w:rsidRPr="006D4092">
        <w:rPr>
          <w:rFonts w:eastAsia="Aptos" w:cs="Aptos"/>
        </w:rPr>
        <w:t>Currently,</w:t>
      </w:r>
      <w:r w:rsidRPr="006D4092">
        <w:rPr>
          <w:rFonts w:eastAsia="Aptos" w:cs="Aptos"/>
          <w:b/>
          <w:bCs/>
        </w:rPr>
        <w:t xml:space="preserve"> </w:t>
      </w:r>
      <w:r w:rsidRPr="006D4092">
        <w:rPr>
          <w:rFonts w:eastAsia="Aptos" w:cs="Aptos"/>
        </w:rPr>
        <w:t>British, New Zealand</w:t>
      </w:r>
      <w:r w:rsidR="007A5A53" w:rsidRPr="006D4092">
        <w:rPr>
          <w:rFonts w:eastAsia="Aptos" w:cs="Aptos"/>
        </w:rPr>
        <w:t xml:space="preserve"> </w:t>
      </w:r>
      <w:r w:rsidRPr="006D4092">
        <w:rPr>
          <w:rFonts w:eastAsia="Aptos" w:cs="Aptos"/>
        </w:rPr>
        <w:t>and United States passport holders can apply for e-visas online in advance or at the relevant border for any necessary visas.  As most visas are valid for entry between 60 and 90 days from date of issue, it is currently too early to apply for these visas.</w:t>
      </w:r>
    </w:p>
    <w:p w14:paraId="297D8ACC" w14:textId="4448D9F2" w:rsidR="000E6F8C" w:rsidRPr="006D4092" w:rsidRDefault="000E6F8C" w:rsidP="00141BB2">
      <w:pPr>
        <w:spacing w:after="80" w:line="276" w:lineRule="auto"/>
        <w:ind w:right="-330"/>
        <w:rPr>
          <w:rFonts w:eastAsia="Aptos" w:cs="Aptos"/>
        </w:rPr>
      </w:pPr>
      <w:r w:rsidRPr="006D4092">
        <w:rPr>
          <w:rFonts w:eastAsia="Aptos" w:cs="Aptos"/>
        </w:rPr>
        <w:t xml:space="preserve">For those travelling to </w:t>
      </w:r>
      <w:proofErr w:type="gramStart"/>
      <w:r w:rsidRPr="006D4092">
        <w:rPr>
          <w:rFonts w:eastAsia="Aptos" w:cs="Aptos"/>
        </w:rPr>
        <w:t>South East</w:t>
      </w:r>
      <w:proofErr w:type="gramEnd"/>
      <w:r w:rsidRPr="006D4092">
        <w:rPr>
          <w:rFonts w:eastAsia="Aptos" w:cs="Aptos"/>
        </w:rPr>
        <w:t xml:space="preserve"> Asia with us, please ensure you have digital copies of your passport bio page and a passport sized photo with you to upload when applying online during the trip.  These copies should be good quality and clear with all information visible.  Ensure your photo is recent and that you have a neutral expression and no headwear.  </w:t>
      </w:r>
      <w:r w:rsidR="00432E2E" w:rsidRPr="006D4092">
        <w:rPr>
          <w:rFonts w:eastAsia="Aptos" w:cs="Aptos"/>
        </w:rPr>
        <w:t>It’s a good idea to have these copies in jpeg and pdf format.</w:t>
      </w:r>
    </w:p>
    <w:p w14:paraId="67740976" w14:textId="77777777" w:rsidR="000E6F8C" w:rsidRPr="006D4092" w:rsidRDefault="000E6F8C" w:rsidP="00141BB2">
      <w:pPr>
        <w:spacing w:after="80" w:line="276" w:lineRule="auto"/>
        <w:ind w:right="-188"/>
        <w:rPr>
          <w:rFonts w:eastAsia="Aptos" w:cs="Aptos"/>
        </w:rPr>
      </w:pPr>
      <w:r w:rsidRPr="006D4092">
        <w:rPr>
          <w:rFonts w:eastAsia="Aptos" w:cs="Aptos"/>
        </w:rPr>
        <w:t>It’s also a good idea to have some hardcopy passport photos in case they are needed.</w:t>
      </w:r>
    </w:p>
    <w:p w14:paraId="699BE1C9" w14:textId="003D7310" w:rsidR="000E6F8C" w:rsidRPr="006D4092" w:rsidRDefault="000E6F8C" w:rsidP="00141BB2">
      <w:pPr>
        <w:spacing w:after="80" w:line="276" w:lineRule="auto"/>
        <w:ind w:right="-188"/>
        <w:rPr>
          <w:rFonts w:eastAsia="Aptos" w:cs="Aptos"/>
        </w:rPr>
      </w:pPr>
      <w:r w:rsidRPr="006D4092">
        <w:rPr>
          <w:rFonts w:eastAsia="Aptos" w:cs="Aptos"/>
        </w:rPr>
        <w:lastRenderedPageBreak/>
        <w:t xml:space="preserve">Your Tour Leader will give you more information </w:t>
      </w:r>
      <w:proofErr w:type="gramStart"/>
      <w:r w:rsidRPr="006D4092">
        <w:rPr>
          <w:rFonts w:eastAsia="Aptos" w:cs="Aptos"/>
        </w:rPr>
        <w:t>at a later date</w:t>
      </w:r>
      <w:proofErr w:type="gramEnd"/>
      <w:r w:rsidRPr="006D4092">
        <w:rPr>
          <w:rFonts w:eastAsia="Aptos" w:cs="Aptos"/>
        </w:rPr>
        <w:t xml:space="preserve"> but in the meantime the following brief information applies to British, New Zealand</w:t>
      </w:r>
      <w:r w:rsidR="007A5A53" w:rsidRPr="006D4092">
        <w:rPr>
          <w:rFonts w:eastAsia="Aptos" w:cs="Aptos"/>
        </w:rPr>
        <w:t xml:space="preserve"> </w:t>
      </w:r>
      <w:r w:rsidRPr="006D4092">
        <w:rPr>
          <w:rFonts w:eastAsia="Aptos" w:cs="Aptos"/>
        </w:rPr>
        <w:t>and US citizens.</w:t>
      </w:r>
    </w:p>
    <w:p w14:paraId="1C31C7C5" w14:textId="3ECF6EED" w:rsidR="000E6F8C" w:rsidRPr="006D4092" w:rsidRDefault="000E6F8C" w:rsidP="00141BB2">
      <w:pPr>
        <w:spacing w:after="80" w:line="276" w:lineRule="auto"/>
        <w:ind w:right="-188"/>
        <w:rPr>
          <w:rFonts w:eastAsia="Aptos" w:cs="Aptos"/>
          <w:b/>
          <w:bCs/>
        </w:rPr>
      </w:pPr>
      <w:r w:rsidRPr="006D4092">
        <w:rPr>
          <w:rFonts w:eastAsia="Aptos" w:cs="Aptos"/>
        </w:rPr>
        <w:t xml:space="preserve">There are two visas that we suggest you apply for in advance, Laos and Vietnam.  </w:t>
      </w:r>
      <w:proofErr w:type="gramStart"/>
      <w:r w:rsidRPr="006D4092">
        <w:rPr>
          <w:rFonts w:eastAsia="Aptos" w:cs="Aptos"/>
        </w:rPr>
        <w:t>However</w:t>
      </w:r>
      <w:proofErr w:type="gramEnd"/>
      <w:r w:rsidRPr="006D4092">
        <w:rPr>
          <w:rFonts w:eastAsia="Aptos" w:cs="Aptos"/>
        </w:rPr>
        <w:t xml:space="preserve"> it is too early to apply </w:t>
      </w:r>
      <w:proofErr w:type="gramStart"/>
      <w:r w:rsidRPr="006D4092">
        <w:rPr>
          <w:rFonts w:eastAsia="Aptos" w:cs="Aptos"/>
        </w:rPr>
        <w:t>now</w:t>
      </w:r>
      <w:proofErr w:type="gramEnd"/>
      <w:r w:rsidRPr="006D4092">
        <w:rPr>
          <w:rFonts w:eastAsia="Aptos" w:cs="Aptos"/>
        </w:rPr>
        <w:t xml:space="preserve"> or they will expire before you reach each country.  </w:t>
      </w:r>
      <w:r w:rsidRPr="006D4092">
        <w:rPr>
          <w:rFonts w:eastAsia="Aptos" w:cs="Aptos"/>
          <w:b/>
          <w:bCs/>
        </w:rPr>
        <w:t xml:space="preserve">You should not apply before </w:t>
      </w:r>
      <w:r w:rsidR="003A0FFB" w:rsidRPr="006D4092">
        <w:rPr>
          <w:rFonts w:eastAsia="Aptos" w:cs="Aptos"/>
          <w:b/>
          <w:bCs/>
        </w:rPr>
        <w:t>1</w:t>
      </w:r>
      <w:r w:rsidR="003A0FFB" w:rsidRPr="006D4092">
        <w:rPr>
          <w:rFonts w:eastAsia="Aptos" w:cs="Aptos"/>
          <w:b/>
          <w:bCs/>
          <w:vertAlign w:val="superscript"/>
        </w:rPr>
        <w:t>st</w:t>
      </w:r>
      <w:r w:rsidR="003A0FFB" w:rsidRPr="006D4092">
        <w:rPr>
          <w:rFonts w:eastAsia="Aptos" w:cs="Aptos"/>
          <w:b/>
          <w:bCs/>
        </w:rPr>
        <w:t xml:space="preserve"> June</w:t>
      </w:r>
      <w:r w:rsidRPr="006D4092">
        <w:rPr>
          <w:rFonts w:eastAsia="Aptos" w:cs="Aptos"/>
          <w:b/>
          <w:bCs/>
        </w:rPr>
        <w:t xml:space="preserve"> for these visas:</w:t>
      </w:r>
    </w:p>
    <w:p w14:paraId="3CC98BAF" w14:textId="77777777" w:rsidR="000E6F8C" w:rsidRPr="006D4092" w:rsidRDefault="000E6F8C" w:rsidP="00141BB2">
      <w:pPr>
        <w:spacing w:after="80" w:line="276" w:lineRule="auto"/>
        <w:ind w:right="-188"/>
        <w:rPr>
          <w:rFonts w:eastAsia="Aptos" w:cs="Aptos"/>
        </w:rPr>
      </w:pPr>
      <w:r w:rsidRPr="006D4092">
        <w:rPr>
          <w:rFonts w:eastAsia="Aptos" w:cs="Aptos"/>
          <w:b/>
          <w:bCs/>
          <w:u w:val="single"/>
        </w:rPr>
        <w:t>Laos</w:t>
      </w:r>
      <w:bookmarkStart w:id="0" w:name="_Hlk162283538"/>
      <w:r w:rsidRPr="006D4092">
        <w:rPr>
          <w:rFonts w:eastAsia="Aptos" w:cs="Aptos"/>
          <w:b/>
          <w:bCs/>
        </w:rPr>
        <w:t xml:space="preserve"> </w:t>
      </w:r>
      <w:r w:rsidRPr="006D4092">
        <w:rPr>
          <w:rFonts w:eastAsia="Aptos" w:cs="Aptos"/>
        </w:rPr>
        <w:t>– All nationalities must apply for an e-visa which costs $50.  The visa is valid for entry for 60 days from the date of issue.</w:t>
      </w:r>
    </w:p>
    <w:p w14:paraId="1B009E7B" w14:textId="77777777" w:rsidR="000E6F8C" w:rsidRPr="006D4092" w:rsidRDefault="000E6F8C" w:rsidP="00141BB2">
      <w:pPr>
        <w:spacing w:after="80" w:line="276" w:lineRule="auto"/>
        <w:ind w:right="-188"/>
        <w:rPr>
          <w:rFonts w:eastAsia="Aptos" w:cs="Aptos"/>
          <w:u w:val="single"/>
        </w:rPr>
      </w:pPr>
      <w:r w:rsidRPr="006D4092">
        <w:rPr>
          <w:rFonts w:eastAsia="Aptos" w:cs="Aptos"/>
        </w:rPr>
        <w:t>Although you can apply up to 3 days before entering Laos, it’s advisable to apply earlier than this, preferably before you reach China as internet can be difficult there.</w:t>
      </w:r>
    </w:p>
    <w:p w14:paraId="01CC895D" w14:textId="77777777" w:rsidR="000E6F8C" w:rsidRPr="006D4092" w:rsidRDefault="000E6F8C" w:rsidP="00141BB2">
      <w:pPr>
        <w:spacing w:after="80" w:line="276" w:lineRule="auto"/>
        <w:ind w:right="-188"/>
        <w:rPr>
          <w:rFonts w:eastAsia="Aptos" w:cs="Aptos"/>
          <w:u w:val="single"/>
        </w:rPr>
      </w:pPr>
      <w:r w:rsidRPr="006D4092">
        <w:rPr>
          <w:rFonts w:eastAsia="Aptos" w:cs="Aptos"/>
        </w:rPr>
        <w:t xml:space="preserve">You can apply for your e-visa here: </w:t>
      </w:r>
      <w:hyperlink r:id="rId8">
        <w:r w:rsidRPr="006D4092">
          <w:rPr>
            <w:rStyle w:val="Hyperlink"/>
            <w:rFonts w:eastAsia="Aptos" w:cs="Aptos"/>
          </w:rPr>
          <w:t>https://laoevisa.gov.la/index</w:t>
        </w:r>
      </w:hyperlink>
    </w:p>
    <w:bookmarkEnd w:id="0"/>
    <w:p w14:paraId="5A89CF7C" w14:textId="6FFAF7CA" w:rsidR="0037275E" w:rsidRPr="006D4092" w:rsidRDefault="000E6F8C" w:rsidP="00141BB2">
      <w:pPr>
        <w:spacing w:after="80" w:line="276" w:lineRule="auto"/>
      </w:pPr>
      <w:r w:rsidRPr="006D4092">
        <w:rPr>
          <w:rFonts w:eastAsia="Aptos" w:cs="Aptos"/>
          <w:b/>
          <w:bCs/>
          <w:u w:val="single"/>
        </w:rPr>
        <w:t>Vietnam</w:t>
      </w:r>
      <w:r w:rsidRPr="006D4092">
        <w:rPr>
          <w:rFonts w:eastAsia="Aptos" w:cs="Aptos"/>
          <w:b/>
          <w:bCs/>
        </w:rPr>
        <w:t xml:space="preserve"> – </w:t>
      </w:r>
      <w:r w:rsidRPr="006D4092">
        <w:rPr>
          <w:rFonts w:eastAsia="Aptos" w:cs="Aptos"/>
        </w:rPr>
        <w:t>British passport holders do not currently require a visa but US</w:t>
      </w:r>
      <w:r w:rsidR="007A5A53" w:rsidRPr="006D4092">
        <w:rPr>
          <w:rFonts w:eastAsia="Aptos" w:cs="Aptos"/>
        </w:rPr>
        <w:t xml:space="preserve"> </w:t>
      </w:r>
      <w:r w:rsidRPr="006D4092">
        <w:rPr>
          <w:rFonts w:eastAsia="Aptos" w:cs="Aptos"/>
        </w:rPr>
        <w:t xml:space="preserve">and New Zealand passport holders do.  An e-visa costs $25 and you can apply here:  </w:t>
      </w:r>
      <w:hyperlink r:id="rId9" w:history="1">
        <w:r w:rsidR="0037275E" w:rsidRPr="006D4092">
          <w:rPr>
            <w:rStyle w:val="Hyperlink"/>
          </w:rPr>
          <w:t>https://evisa.gov.vn/</w:t>
        </w:r>
      </w:hyperlink>
    </w:p>
    <w:p w14:paraId="1EBE5C80" w14:textId="73E9BD9B" w:rsidR="000E6F8C" w:rsidRPr="006D4092" w:rsidRDefault="000E6F8C" w:rsidP="00141BB2">
      <w:pPr>
        <w:spacing w:after="80" w:line="276" w:lineRule="auto"/>
        <w:ind w:right="-188"/>
        <w:rPr>
          <w:rFonts w:eastAsia="Aptos" w:cs="Aptos"/>
        </w:rPr>
      </w:pPr>
    </w:p>
    <w:p w14:paraId="041C06A7" w14:textId="77777777" w:rsidR="000E6F8C" w:rsidRPr="006D4092" w:rsidRDefault="000E6F8C" w:rsidP="00141BB2">
      <w:pPr>
        <w:spacing w:after="80" w:line="276" w:lineRule="auto"/>
        <w:ind w:right="-188"/>
        <w:rPr>
          <w:rFonts w:eastAsia="Aptos" w:cs="Aptos"/>
        </w:rPr>
      </w:pPr>
      <w:r w:rsidRPr="006D4092">
        <w:rPr>
          <w:rFonts w:eastAsia="Aptos" w:cs="Aptos"/>
        </w:rPr>
        <w:t xml:space="preserve">The following visas will be applied for once you have started the </w:t>
      </w:r>
      <w:proofErr w:type="gramStart"/>
      <w:r w:rsidRPr="006D4092">
        <w:rPr>
          <w:rFonts w:eastAsia="Aptos" w:cs="Aptos"/>
        </w:rPr>
        <w:t>South East</w:t>
      </w:r>
      <w:proofErr w:type="gramEnd"/>
      <w:r w:rsidRPr="006D4092">
        <w:rPr>
          <w:rFonts w:eastAsia="Aptos" w:cs="Aptos"/>
        </w:rPr>
        <w:t xml:space="preserve"> Asia section of your trip:</w:t>
      </w:r>
    </w:p>
    <w:p w14:paraId="4237E55F" w14:textId="59CE5D62" w:rsidR="000E6F8C" w:rsidRPr="006D4092" w:rsidRDefault="000E6F8C" w:rsidP="00141BB2">
      <w:pPr>
        <w:spacing w:after="80" w:line="276" w:lineRule="auto"/>
        <w:ind w:right="-188"/>
        <w:rPr>
          <w:rFonts w:eastAsia="Aptos" w:cs="Aptos"/>
        </w:rPr>
      </w:pPr>
      <w:r w:rsidRPr="006D4092">
        <w:rPr>
          <w:rFonts w:eastAsia="Aptos" w:cs="Aptos"/>
          <w:b/>
          <w:bCs/>
        </w:rPr>
        <w:t>Cambodia</w:t>
      </w:r>
      <w:r w:rsidRPr="006D4092">
        <w:rPr>
          <w:rFonts w:eastAsia="Aptos" w:cs="Aptos"/>
        </w:rPr>
        <w:t xml:space="preserve"> </w:t>
      </w:r>
      <w:r w:rsidRPr="006D4092">
        <w:rPr>
          <w:rFonts w:eastAsia="Aptos" w:cs="Aptos"/>
          <w:b/>
          <w:bCs/>
        </w:rPr>
        <w:t xml:space="preserve">– </w:t>
      </w:r>
      <w:r w:rsidR="00AB363C" w:rsidRPr="006D4092">
        <w:rPr>
          <w:rFonts w:eastAsia="Aptos" w:cs="Aptos"/>
        </w:rPr>
        <w:t>All nationalities require a visa – we arrange this</w:t>
      </w:r>
      <w:r w:rsidRPr="006D4092">
        <w:rPr>
          <w:rFonts w:eastAsia="Aptos" w:cs="Aptos"/>
        </w:rPr>
        <w:t xml:space="preserve"> at the border</w:t>
      </w:r>
      <w:r w:rsidR="00244535" w:rsidRPr="006D4092">
        <w:rPr>
          <w:rFonts w:eastAsia="Aptos" w:cs="Aptos"/>
        </w:rPr>
        <w:t>,</w:t>
      </w:r>
      <w:r w:rsidRPr="006D4092">
        <w:rPr>
          <w:rFonts w:eastAsia="Aptos" w:cs="Aptos"/>
        </w:rPr>
        <w:t xml:space="preserve"> cost</w:t>
      </w:r>
      <w:r w:rsidR="00244535" w:rsidRPr="006D4092">
        <w:rPr>
          <w:rFonts w:eastAsia="Aptos" w:cs="Aptos"/>
        </w:rPr>
        <w:t xml:space="preserve"> i</w:t>
      </w:r>
      <w:r w:rsidRPr="006D4092">
        <w:rPr>
          <w:rFonts w:eastAsia="Aptos" w:cs="Aptos"/>
        </w:rPr>
        <w:t xml:space="preserve">s $36 </w:t>
      </w:r>
    </w:p>
    <w:p w14:paraId="756749E5" w14:textId="048A10D9" w:rsidR="000E6F8C" w:rsidRPr="006D4092" w:rsidRDefault="000E6F8C" w:rsidP="00141BB2">
      <w:pPr>
        <w:spacing w:after="80" w:line="276" w:lineRule="auto"/>
        <w:ind w:right="-188"/>
        <w:rPr>
          <w:rFonts w:eastAsia="Aptos" w:cs="Aptos"/>
        </w:rPr>
      </w:pPr>
      <w:r w:rsidRPr="006D4092">
        <w:rPr>
          <w:rFonts w:eastAsia="Aptos" w:cs="Aptos"/>
          <w:b/>
          <w:bCs/>
        </w:rPr>
        <w:t xml:space="preserve">Thailand - </w:t>
      </w:r>
      <w:r w:rsidRPr="006D4092">
        <w:rPr>
          <w:rFonts w:eastAsia="Aptos" w:cs="Aptos"/>
        </w:rPr>
        <w:t>No visa required for most nationalities</w:t>
      </w:r>
      <w:r w:rsidR="00244535" w:rsidRPr="006D4092">
        <w:rPr>
          <w:rFonts w:eastAsia="Aptos" w:cs="Aptos"/>
        </w:rPr>
        <w:t xml:space="preserve"> including the UK, </w:t>
      </w:r>
      <w:r w:rsidR="00981548" w:rsidRPr="006D4092">
        <w:rPr>
          <w:rFonts w:eastAsia="Aptos" w:cs="Aptos"/>
        </w:rPr>
        <w:t xml:space="preserve">US and </w:t>
      </w:r>
      <w:r w:rsidR="00244535" w:rsidRPr="006D4092">
        <w:rPr>
          <w:rFonts w:eastAsia="Aptos" w:cs="Aptos"/>
        </w:rPr>
        <w:t>New Zealand</w:t>
      </w:r>
    </w:p>
    <w:p w14:paraId="6B0FF9E4" w14:textId="3FB5193E" w:rsidR="00823248" w:rsidRPr="006D4092" w:rsidRDefault="000E6F8C" w:rsidP="00141BB2">
      <w:pPr>
        <w:spacing w:after="80" w:line="276" w:lineRule="auto"/>
        <w:ind w:right="-188"/>
        <w:rPr>
          <w:rFonts w:eastAsia="Aptos" w:cs="Aptos"/>
        </w:rPr>
      </w:pPr>
      <w:r w:rsidRPr="006D4092">
        <w:rPr>
          <w:rFonts w:eastAsia="Aptos" w:cs="Aptos"/>
          <w:b/>
          <w:bCs/>
        </w:rPr>
        <w:t xml:space="preserve">Malaysia - </w:t>
      </w:r>
      <w:r w:rsidR="00823248" w:rsidRPr="006D4092">
        <w:rPr>
          <w:rFonts w:eastAsia="Aptos" w:cs="Aptos"/>
        </w:rPr>
        <w:t>No visa required for most nationalities including the UK, US and New Zealand</w:t>
      </w:r>
    </w:p>
    <w:p w14:paraId="671914D2" w14:textId="79AFEAF7" w:rsidR="000E6F8C" w:rsidRPr="006D4092" w:rsidRDefault="000E6F8C" w:rsidP="00141BB2">
      <w:pPr>
        <w:spacing w:after="80" w:line="276" w:lineRule="auto"/>
        <w:ind w:right="-188"/>
        <w:rPr>
          <w:rFonts w:eastAsia="Aptos" w:cs="Aptos"/>
        </w:rPr>
      </w:pPr>
      <w:r w:rsidRPr="006D4092">
        <w:rPr>
          <w:rFonts w:eastAsia="Aptos" w:cs="Aptos"/>
          <w:b/>
          <w:bCs/>
        </w:rPr>
        <w:t xml:space="preserve">Indonesia </w:t>
      </w:r>
      <w:r w:rsidR="001C4B08" w:rsidRPr="006D4092">
        <w:rPr>
          <w:rFonts w:eastAsia="Aptos" w:cs="Aptos"/>
        </w:rPr>
        <w:t>–</w:t>
      </w:r>
      <w:r w:rsidRPr="006D4092">
        <w:rPr>
          <w:rFonts w:eastAsia="Aptos" w:cs="Aptos"/>
        </w:rPr>
        <w:t xml:space="preserve"> </w:t>
      </w:r>
      <w:r w:rsidR="001C4B08" w:rsidRPr="006D4092">
        <w:rPr>
          <w:rFonts w:eastAsia="Aptos" w:cs="Aptos"/>
        </w:rPr>
        <w:t xml:space="preserve">Most </w:t>
      </w:r>
      <w:r w:rsidR="00A37570" w:rsidRPr="006D4092">
        <w:rPr>
          <w:rFonts w:eastAsia="Aptos" w:cs="Aptos"/>
        </w:rPr>
        <w:t>nationalities</w:t>
      </w:r>
      <w:r w:rsidR="001C4B08" w:rsidRPr="006D4092">
        <w:rPr>
          <w:rFonts w:eastAsia="Aptos" w:cs="Aptos"/>
        </w:rPr>
        <w:t xml:space="preserve"> require a visa including UK, US and New Zealand.  </w:t>
      </w:r>
      <w:r w:rsidR="00CF15EA" w:rsidRPr="006D4092">
        <w:rPr>
          <w:rFonts w:eastAsia="Aptos" w:cs="Aptos"/>
        </w:rPr>
        <w:t>Online</w:t>
      </w:r>
      <w:r w:rsidRPr="006D4092">
        <w:rPr>
          <w:rFonts w:eastAsia="Aptos" w:cs="Aptos"/>
        </w:rPr>
        <w:t xml:space="preserve"> or visa on arrival costs 500,000 rupiah (</w:t>
      </w:r>
      <w:proofErr w:type="spellStart"/>
      <w:r w:rsidRPr="006D4092">
        <w:rPr>
          <w:rFonts w:eastAsia="Aptos" w:cs="Aptos"/>
        </w:rPr>
        <w:t>approx</w:t>
      </w:r>
      <w:proofErr w:type="spellEnd"/>
      <w:r w:rsidRPr="006D4092">
        <w:rPr>
          <w:rFonts w:eastAsia="Aptos" w:cs="Aptos"/>
        </w:rPr>
        <w:t xml:space="preserve"> £25 or $3</w:t>
      </w:r>
      <w:r w:rsidR="004E4F62" w:rsidRPr="006D4092">
        <w:rPr>
          <w:rFonts w:eastAsia="Aptos" w:cs="Aptos"/>
        </w:rPr>
        <w:t>0</w:t>
      </w:r>
      <w:r w:rsidRPr="006D4092">
        <w:rPr>
          <w:rFonts w:eastAsia="Aptos" w:cs="Aptos"/>
        </w:rPr>
        <w:t>)</w:t>
      </w:r>
    </w:p>
    <w:p w14:paraId="0C457F07" w14:textId="68B01FBE" w:rsidR="000E6F8C" w:rsidRPr="006D4092" w:rsidRDefault="000E6F8C" w:rsidP="00141BB2">
      <w:pPr>
        <w:spacing w:after="80" w:line="276" w:lineRule="auto"/>
        <w:ind w:right="-188"/>
        <w:rPr>
          <w:rFonts w:eastAsia="Aptos" w:cs="Aptos"/>
        </w:rPr>
      </w:pPr>
      <w:r w:rsidRPr="006D4092">
        <w:rPr>
          <w:rFonts w:eastAsia="Aptos" w:cs="Aptos"/>
          <w:b/>
          <w:bCs/>
        </w:rPr>
        <w:t xml:space="preserve">Singapore - </w:t>
      </w:r>
      <w:r w:rsidRPr="006D4092">
        <w:rPr>
          <w:rFonts w:eastAsia="Aptos" w:cs="Aptos"/>
        </w:rPr>
        <w:t>No visa required for most nationalities</w:t>
      </w:r>
    </w:p>
    <w:p w14:paraId="69DA121B" w14:textId="6E952AB3" w:rsidR="00BE7D2A" w:rsidRPr="006D4092" w:rsidRDefault="00BE7D2A" w:rsidP="00141BB2">
      <w:pPr>
        <w:spacing w:after="80" w:line="276" w:lineRule="auto"/>
        <w:rPr>
          <w:rFonts w:eastAsia="Aptos"/>
          <w:b/>
          <w:bCs/>
        </w:rPr>
      </w:pPr>
    </w:p>
    <w:p w14:paraId="78DD868E" w14:textId="3105B244" w:rsidR="00BE7D2A" w:rsidRPr="006D4092" w:rsidRDefault="00BC798C" w:rsidP="00141BB2">
      <w:pPr>
        <w:spacing w:after="80" w:line="276" w:lineRule="auto"/>
        <w:rPr>
          <w:rFonts w:eastAsia="Aptos"/>
          <w:b/>
          <w:bCs/>
        </w:rPr>
      </w:pPr>
      <w:r w:rsidRPr="006D4092">
        <w:rPr>
          <w:rFonts w:eastAsia="Aptos"/>
          <w:b/>
          <w:bCs/>
        </w:rPr>
        <w:t>Extending Your Trip</w:t>
      </w:r>
    </w:p>
    <w:p w14:paraId="41735CE5" w14:textId="54E96340" w:rsidR="00BE7D2A" w:rsidRPr="006D4092" w:rsidRDefault="22A84245" w:rsidP="00141BB2">
      <w:pPr>
        <w:spacing w:after="80" w:line="276" w:lineRule="auto"/>
        <w:rPr>
          <w:rFonts w:eastAsia="Aptos"/>
          <w:color w:val="000000" w:themeColor="text1"/>
        </w:rPr>
      </w:pPr>
      <w:r w:rsidRPr="006D4092">
        <w:rPr>
          <w:rFonts w:eastAsia="Aptos"/>
          <w:color w:val="000000" w:themeColor="text1"/>
        </w:rPr>
        <w:t xml:space="preserve">If you have some extra free time this summer, why not consider staying away from all the bad news at home, and extending your trip a little? </w:t>
      </w:r>
    </w:p>
    <w:p w14:paraId="43283583" w14:textId="4ADA12EF" w:rsidR="00BE7D2A" w:rsidRPr="006D4092" w:rsidRDefault="22A84245" w:rsidP="00141BB2">
      <w:pPr>
        <w:spacing w:after="80" w:line="276" w:lineRule="auto"/>
        <w:rPr>
          <w:rFonts w:eastAsia="Aptos"/>
          <w:b/>
          <w:bCs/>
          <w:color w:val="000000" w:themeColor="text1"/>
        </w:rPr>
      </w:pPr>
      <w:r w:rsidRPr="006D4092">
        <w:rPr>
          <w:rFonts w:eastAsia="Aptos"/>
          <w:color w:val="000000" w:themeColor="text1"/>
        </w:rPr>
        <w:t xml:space="preserve">This year's trip will continue all the way to Singapore, and so if you are scheduled to finish in Beijing </w:t>
      </w:r>
      <w:proofErr w:type="gramStart"/>
      <w:r w:rsidRPr="006D4092">
        <w:rPr>
          <w:rFonts w:eastAsia="Aptos"/>
          <w:color w:val="000000" w:themeColor="text1"/>
        </w:rPr>
        <w:t>at the moment</w:t>
      </w:r>
      <w:proofErr w:type="gramEnd"/>
      <w:r w:rsidRPr="006D4092">
        <w:rPr>
          <w:rFonts w:eastAsia="Aptos"/>
          <w:color w:val="000000" w:themeColor="text1"/>
        </w:rPr>
        <w:t>, there are options to carry on further if you wish:</w:t>
      </w:r>
      <w:r w:rsidRPr="006D4092">
        <w:rPr>
          <w:rFonts w:eastAsia="Aptos"/>
          <w:b/>
          <w:bCs/>
          <w:color w:val="000000" w:themeColor="text1"/>
        </w:rPr>
        <w:t xml:space="preserve"> </w:t>
      </w:r>
    </w:p>
    <w:p w14:paraId="1ED39C75" w14:textId="1A11552B" w:rsidR="00BE7D2A" w:rsidRPr="006D4092" w:rsidRDefault="22A84245" w:rsidP="00141BB2">
      <w:pPr>
        <w:numPr>
          <w:ilvl w:val="0"/>
          <w:numId w:val="1"/>
        </w:numPr>
        <w:spacing w:after="80" w:line="276" w:lineRule="auto"/>
        <w:rPr>
          <w:rFonts w:eastAsia="Aptos"/>
          <w:color w:val="000000" w:themeColor="text1"/>
        </w:rPr>
      </w:pPr>
      <w:r w:rsidRPr="006D4092">
        <w:rPr>
          <w:rFonts w:eastAsia="Aptos"/>
          <w:b/>
          <w:bCs/>
          <w:color w:val="000000" w:themeColor="text1"/>
        </w:rPr>
        <w:t xml:space="preserve">Beijing to Singapore. </w:t>
      </w:r>
      <w:r w:rsidRPr="006D4092">
        <w:rPr>
          <w:rFonts w:eastAsia="Aptos"/>
          <w:color w:val="000000" w:themeColor="text1"/>
        </w:rPr>
        <w:t xml:space="preserve">After Beijing you could add as much or as little of our ongoing route through </w:t>
      </w:r>
      <w:proofErr w:type="gramStart"/>
      <w:r w:rsidRPr="006D4092">
        <w:rPr>
          <w:rFonts w:eastAsia="Aptos"/>
          <w:color w:val="000000" w:themeColor="text1"/>
        </w:rPr>
        <w:t>South East</w:t>
      </w:r>
      <w:proofErr w:type="gramEnd"/>
      <w:r w:rsidRPr="006D4092">
        <w:rPr>
          <w:rFonts w:eastAsia="Aptos"/>
          <w:color w:val="000000" w:themeColor="text1"/>
        </w:rPr>
        <w:t xml:space="preserve"> Asia as you wish...</w:t>
      </w:r>
      <w:r w:rsidR="00BE7D2A" w:rsidRPr="006D4092">
        <w:br/>
      </w:r>
      <w:r w:rsidRPr="006D4092">
        <w:rPr>
          <w:rFonts w:eastAsia="Aptos"/>
          <w:color w:val="000000" w:themeColor="text1"/>
        </w:rPr>
        <w:t xml:space="preserve"> </w:t>
      </w:r>
      <w:hyperlink r:id="rId10">
        <w:r w:rsidRPr="006D4092">
          <w:rPr>
            <w:rStyle w:val="Hyperlink"/>
            <w:rFonts w:eastAsia="Aptos"/>
          </w:rPr>
          <w:t>https://www.oasisoverland.co.uk/trips/beijing-to-singapore-69-days-indochina-encompassed</w:t>
        </w:r>
      </w:hyperlink>
      <w:r w:rsidRPr="006D4092">
        <w:rPr>
          <w:rFonts w:eastAsia="Aptos"/>
          <w:color w:val="000000" w:themeColor="text1"/>
        </w:rPr>
        <w:t xml:space="preserve"> </w:t>
      </w:r>
    </w:p>
    <w:p w14:paraId="358D2206" w14:textId="2D3EF652" w:rsidR="00BE7D2A" w:rsidRPr="006D4092" w:rsidRDefault="22A84245" w:rsidP="00141BB2">
      <w:pPr>
        <w:spacing w:after="80" w:line="276" w:lineRule="auto"/>
        <w:rPr>
          <w:rFonts w:eastAsia="Aptos"/>
          <w:color w:val="000000" w:themeColor="text1"/>
        </w:rPr>
      </w:pPr>
      <w:r w:rsidRPr="006D4092">
        <w:rPr>
          <w:rFonts w:eastAsia="Aptos"/>
          <w:color w:val="000000" w:themeColor="text1"/>
        </w:rPr>
        <w:t xml:space="preserve"> If you have any interest in going a bit further on your trip, just let us know your available dates and potential finish point and we can work out a custom price for you.</w:t>
      </w:r>
    </w:p>
    <w:p w14:paraId="1437E8CB" w14:textId="6D1FA145" w:rsidR="00BE7D2A" w:rsidRPr="006D4092" w:rsidRDefault="00BE7D2A" w:rsidP="00141BB2">
      <w:pPr>
        <w:spacing w:after="80" w:line="276" w:lineRule="auto"/>
        <w:rPr>
          <w:b/>
          <w:bCs/>
        </w:rPr>
      </w:pPr>
    </w:p>
    <w:p w14:paraId="13F1CE5A" w14:textId="488BCA11" w:rsidR="00BE7D2A" w:rsidRPr="006D4092" w:rsidRDefault="00BC798C" w:rsidP="00141BB2">
      <w:pPr>
        <w:spacing w:after="80" w:line="276" w:lineRule="auto"/>
        <w:rPr>
          <w:b/>
          <w:bCs/>
        </w:rPr>
      </w:pPr>
      <w:r w:rsidRPr="006D4092">
        <w:rPr>
          <w:b/>
          <w:bCs/>
        </w:rPr>
        <w:t xml:space="preserve">Bishkek Starts – </w:t>
      </w:r>
      <w:r w:rsidR="00141BB2" w:rsidRPr="006D4092">
        <w:rPr>
          <w:b/>
          <w:bCs/>
        </w:rPr>
        <w:t>change of starting hostel</w:t>
      </w:r>
    </w:p>
    <w:p w14:paraId="0C0B369E" w14:textId="383BBB7A" w:rsidR="00B92E7B" w:rsidRPr="006D4092" w:rsidRDefault="00B92E7B" w:rsidP="00141BB2">
      <w:pPr>
        <w:spacing w:after="80" w:line="276" w:lineRule="auto"/>
      </w:pPr>
      <w:r w:rsidRPr="006D4092">
        <w:lastRenderedPageBreak/>
        <w:t xml:space="preserve">Unfortunately, the Apple Hostel has not been able to accommodate us </w:t>
      </w:r>
      <w:r w:rsidR="00BC74A4">
        <w:t xml:space="preserve">and the truck as we would like, </w:t>
      </w:r>
      <w:r w:rsidRPr="006D4092">
        <w:t>and so we will now meet at the Compass Hostel:</w:t>
      </w:r>
    </w:p>
    <w:p w14:paraId="253B1115" w14:textId="77777777" w:rsidR="00B92E7B" w:rsidRPr="006D4092" w:rsidRDefault="00B92E7B" w:rsidP="00141BB2">
      <w:pPr>
        <w:spacing w:after="80" w:line="276" w:lineRule="auto"/>
      </w:pPr>
    </w:p>
    <w:p w14:paraId="660B299E" w14:textId="77777777" w:rsidR="00B92E7B" w:rsidRPr="006D4092" w:rsidRDefault="00B92E7B" w:rsidP="00141BB2">
      <w:pPr>
        <w:spacing w:after="80" w:line="276" w:lineRule="auto"/>
      </w:pPr>
      <w:r w:rsidRPr="006D4092">
        <w:rPr>
          <w:b/>
          <w:bCs/>
        </w:rPr>
        <w:t>Compass Hostel</w:t>
      </w:r>
    </w:p>
    <w:p w14:paraId="55488E2E" w14:textId="0367A203" w:rsidR="00B92E7B" w:rsidRPr="006D4092" w:rsidRDefault="00B92E7B" w:rsidP="00141BB2">
      <w:pPr>
        <w:spacing w:after="80" w:line="276" w:lineRule="auto"/>
        <w:rPr>
          <w:rFonts w:ascii="Aptos" w:eastAsia="Aptos" w:hAnsi="Aptos"/>
        </w:rPr>
      </w:pPr>
      <w:r w:rsidRPr="006D4092">
        <w:t xml:space="preserve">Address: </w:t>
      </w:r>
      <w:r w:rsidR="4D1AD7B3" w:rsidRPr="1684BD58">
        <w:rPr>
          <w:rFonts w:ascii="Aptos" w:eastAsia="Aptos" w:hAnsi="Aptos"/>
        </w:rPr>
        <w:t xml:space="preserve">123 </w:t>
      </w:r>
      <w:proofErr w:type="spellStart"/>
      <w:r w:rsidR="4D1AD7B3" w:rsidRPr="1684BD58">
        <w:rPr>
          <w:rFonts w:ascii="Aptos" w:eastAsia="Aptos" w:hAnsi="Aptos"/>
        </w:rPr>
        <w:t>Abdykerim</w:t>
      </w:r>
      <w:proofErr w:type="spellEnd"/>
      <w:r w:rsidR="4D1AD7B3" w:rsidRPr="1684BD58">
        <w:rPr>
          <w:rFonts w:ascii="Aptos" w:eastAsia="Aptos" w:hAnsi="Aptos"/>
        </w:rPr>
        <w:t xml:space="preserve"> Sydykov Street</w:t>
      </w:r>
      <w:r w:rsidRPr="1684BD58">
        <w:rPr>
          <w:rFonts w:ascii="Aptos" w:eastAsia="Aptos" w:hAnsi="Aptos"/>
        </w:rPr>
        <w:t>, Bishkek</w:t>
      </w:r>
    </w:p>
    <w:p w14:paraId="58B6F23D" w14:textId="39399B77" w:rsidR="00B92E7B" w:rsidRPr="006D4092" w:rsidRDefault="00B92E7B" w:rsidP="00141BB2">
      <w:pPr>
        <w:spacing w:after="80" w:line="276" w:lineRule="auto"/>
      </w:pPr>
      <w:r w:rsidRPr="006D4092">
        <w:t>You can book pre-trip accommodation through</w:t>
      </w:r>
      <w:r w:rsidR="00F474FB">
        <w:t xml:space="preserve"> </w:t>
      </w:r>
      <w:r w:rsidRPr="006D4092">
        <w:t xml:space="preserve"> </w:t>
      </w:r>
      <w:hyperlink r:id="rId11" w:history="1">
        <w:proofErr w:type="spellStart"/>
        <w:r w:rsidRPr="00F474FB">
          <w:rPr>
            <w:rStyle w:val="Hyperlink"/>
          </w:rPr>
          <w:t>Hostelworld</w:t>
        </w:r>
        <w:proofErr w:type="spellEnd"/>
      </w:hyperlink>
      <w:r w:rsidRPr="006D4092">
        <w:t xml:space="preserve"> or </w:t>
      </w:r>
      <w:hyperlink r:id="rId12" w:history="1">
        <w:r w:rsidRPr="009A3D1E">
          <w:rPr>
            <w:rStyle w:val="Hyperlink"/>
          </w:rPr>
          <w:t>Booking.com</w:t>
        </w:r>
      </w:hyperlink>
    </w:p>
    <w:p w14:paraId="64311E9A" w14:textId="77777777" w:rsidR="00BE7D2A" w:rsidRPr="006D4092" w:rsidRDefault="00BE7D2A" w:rsidP="00141BB2">
      <w:pPr>
        <w:spacing w:after="80" w:line="276" w:lineRule="auto"/>
        <w:rPr>
          <w:b/>
          <w:bCs/>
        </w:rPr>
      </w:pPr>
    </w:p>
    <w:p w14:paraId="6073FEFB" w14:textId="413DE020" w:rsidR="00900F5E" w:rsidRPr="006D4092" w:rsidRDefault="00BC798C" w:rsidP="00141BB2">
      <w:pPr>
        <w:spacing w:after="80" w:line="276" w:lineRule="auto"/>
        <w:rPr>
          <w:b/>
          <w:bCs/>
        </w:rPr>
      </w:pPr>
      <w:r w:rsidRPr="006D4092">
        <w:rPr>
          <w:b/>
          <w:bCs/>
        </w:rPr>
        <w:t xml:space="preserve">Accommodation </w:t>
      </w:r>
      <w:r w:rsidR="00BB16DD">
        <w:rPr>
          <w:b/>
          <w:bCs/>
        </w:rPr>
        <w:t>a</w:t>
      </w:r>
      <w:r w:rsidRPr="006D4092">
        <w:rPr>
          <w:b/>
          <w:bCs/>
        </w:rPr>
        <w:t>nd Upgrades</w:t>
      </w:r>
    </w:p>
    <w:p w14:paraId="5D09DF43" w14:textId="77777777" w:rsidR="00900F5E" w:rsidRPr="006D4092" w:rsidRDefault="00900F5E" w:rsidP="00141BB2">
      <w:pPr>
        <w:spacing w:after="80" w:line="276" w:lineRule="auto"/>
      </w:pPr>
      <w:r w:rsidRPr="006D4092">
        <w:t xml:space="preserve">As you will have seen on our website, you will be staying in a mix of hostels, basic hotels and the occasional guesthouse.  In some of these you will sleep in dorms.  We always aim for same sex dorms but sometimes this is not </w:t>
      </w:r>
      <w:proofErr w:type="gramStart"/>
      <w:r w:rsidRPr="006D4092">
        <w:t>possible</w:t>
      </w:r>
      <w:proofErr w:type="gramEnd"/>
      <w:r w:rsidRPr="006D4092">
        <w:t xml:space="preserve"> and you will be sleeping in a mixed dorm.  </w:t>
      </w:r>
    </w:p>
    <w:p w14:paraId="5EC705C0" w14:textId="77777777" w:rsidR="00900F5E" w:rsidRPr="006D4092" w:rsidRDefault="00900F5E" w:rsidP="00141BB2">
      <w:pPr>
        <w:spacing w:after="80" w:line="276" w:lineRule="auto"/>
      </w:pPr>
      <w:r w:rsidRPr="006D4092">
        <w:t>If you want to upgrade from shared rooms to a private room (for singles or couples), you can do that when you arrive at each location, based on availability at the time. Your Tour Leader is not going to be able to pre-book various private rooms in advance.</w:t>
      </w:r>
    </w:p>
    <w:p w14:paraId="60D9313F" w14:textId="77777777" w:rsidR="006F2390" w:rsidRPr="006D4092" w:rsidRDefault="00900F5E" w:rsidP="00141BB2">
      <w:pPr>
        <w:spacing w:after="80" w:line="276" w:lineRule="auto"/>
      </w:pPr>
      <w:r w:rsidRPr="006D4092">
        <w:t xml:space="preserve">If you do upgrade and you are staying in the same place as the rest of the group, then you will be able to use the amount we have paid for your original room or bed, towards your upgraded room </w:t>
      </w:r>
      <w:r w:rsidRPr="006D4092">
        <w:rPr>
          <w:b/>
          <w:bCs/>
        </w:rPr>
        <w:t xml:space="preserve">IF </w:t>
      </w:r>
      <w:r w:rsidRPr="006D4092">
        <w:t>the property allows us to do that.  Sometimes they will but sometimes they won’t, and this is not something we can control.  If you stay somewhere else completely, away from the main group, then you will need to cover all your costs for that.</w:t>
      </w:r>
      <w:r w:rsidR="006F2390" w:rsidRPr="006D4092">
        <w:t xml:space="preserve">  Please let the tour leader know if you do make upgrades in advance, so that they can manage their room bookings and allocations accordingly. </w:t>
      </w:r>
    </w:p>
    <w:p w14:paraId="3A37C962" w14:textId="77777777" w:rsidR="00900F5E" w:rsidRPr="006D4092" w:rsidRDefault="00900F5E" w:rsidP="00141BB2">
      <w:pPr>
        <w:spacing w:after="80" w:line="276" w:lineRule="auto"/>
      </w:pPr>
    </w:p>
    <w:p w14:paraId="7ACA2594" w14:textId="16C9BDAD" w:rsidR="00300B75" w:rsidRPr="006D4092" w:rsidRDefault="00BC798C" w:rsidP="00141BB2">
      <w:pPr>
        <w:spacing w:after="80" w:line="276" w:lineRule="auto"/>
        <w:rPr>
          <w:b/>
          <w:bCs/>
        </w:rPr>
      </w:pPr>
      <w:r w:rsidRPr="006D4092">
        <w:rPr>
          <w:b/>
          <w:bCs/>
        </w:rPr>
        <w:t>Useful Phone Apps</w:t>
      </w:r>
    </w:p>
    <w:p w14:paraId="44C0E5ED" w14:textId="77777777" w:rsidR="00577D5E" w:rsidRPr="006D4092" w:rsidRDefault="00577D5E" w:rsidP="00141BB2">
      <w:pPr>
        <w:spacing w:after="80" w:line="276" w:lineRule="auto"/>
      </w:pPr>
      <w:r w:rsidRPr="006D4092">
        <w:t>You may wish to download the following apps to your phone. These can be very helpful while you are travelling, and it is often easier to set them up before you leave home. Do ask a friend or family member for assistance if this is not a familiar process:</w:t>
      </w:r>
    </w:p>
    <w:p w14:paraId="37418A97" w14:textId="2D84D05F" w:rsidR="00577D5E" w:rsidRPr="006D4092" w:rsidRDefault="00577D5E" w:rsidP="00141BB2">
      <w:pPr>
        <w:pStyle w:val="ListParagraph"/>
        <w:numPr>
          <w:ilvl w:val="0"/>
          <w:numId w:val="3"/>
        </w:numPr>
        <w:spacing w:after="80" w:line="276" w:lineRule="auto"/>
      </w:pPr>
      <w:r w:rsidRPr="006D4092">
        <w:t xml:space="preserve">Yandex Go - ride sharing and delivery for Kyrgyzstan and Kazakhstan </w:t>
      </w:r>
    </w:p>
    <w:p w14:paraId="77F0F9A6" w14:textId="77777777" w:rsidR="00577D5E" w:rsidRPr="006D4092" w:rsidRDefault="00577D5E" w:rsidP="00141BB2">
      <w:pPr>
        <w:pStyle w:val="ListParagraph"/>
        <w:numPr>
          <w:ilvl w:val="0"/>
          <w:numId w:val="3"/>
        </w:numPr>
        <w:spacing w:after="80" w:line="276" w:lineRule="auto"/>
      </w:pPr>
      <w:proofErr w:type="spellStart"/>
      <w:r w:rsidRPr="006D4092">
        <w:t>DiDi</w:t>
      </w:r>
      <w:proofErr w:type="spellEnd"/>
      <w:r w:rsidRPr="006D4092">
        <w:t xml:space="preserve"> - ride sharing in China </w:t>
      </w:r>
    </w:p>
    <w:p w14:paraId="72A65A86" w14:textId="77777777" w:rsidR="00577D5E" w:rsidRPr="006D4092" w:rsidRDefault="00577D5E" w:rsidP="00141BB2">
      <w:pPr>
        <w:pStyle w:val="ListParagraph"/>
        <w:numPr>
          <w:ilvl w:val="0"/>
          <w:numId w:val="3"/>
        </w:numPr>
        <w:spacing w:after="80" w:line="276" w:lineRule="auto"/>
      </w:pPr>
      <w:r w:rsidRPr="006D4092">
        <w:t>WeChat – messaging in China (</w:t>
      </w:r>
      <w:proofErr w:type="spellStart"/>
      <w:r w:rsidRPr="006D4092">
        <w:t>Whatsapp</w:t>
      </w:r>
      <w:proofErr w:type="spellEnd"/>
      <w:r w:rsidRPr="006D4092">
        <w:t xml:space="preserve"> does not work in China without a VPN)</w:t>
      </w:r>
    </w:p>
    <w:p w14:paraId="72EBC561" w14:textId="77777777" w:rsidR="00577D5E" w:rsidRPr="006D4092" w:rsidRDefault="00577D5E" w:rsidP="00141BB2">
      <w:pPr>
        <w:pStyle w:val="ListParagraph"/>
        <w:numPr>
          <w:ilvl w:val="0"/>
          <w:numId w:val="3"/>
        </w:numPr>
        <w:spacing w:after="80" w:line="276" w:lineRule="auto"/>
      </w:pPr>
      <w:r w:rsidRPr="006D4092">
        <w:t xml:space="preserve">Alipay for making payments in China </w:t>
      </w:r>
    </w:p>
    <w:p w14:paraId="5A00206F" w14:textId="77777777" w:rsidR="00577D5E" w:rsidRPr="006D4092" w:rsidRDefault="2973909C" w:rsidP="00141BB2">
      <w:pPr>
        <w:pStyle w:val="ListParagraph"/>
        <w:numPr>
          <w:ilvl w:val="0"/>
          <w:numId w:val="3"/>
        </w:numPr>
        <w:spacing w:after="80" w:line="276" w:lineRule="auto"/>
      </w:pPr>
      <w:r>
        <w:t xml:space="preserve">VPN – there are various free and paid VPN apps available. These will provide you with a secure internet connection and allow you to change your phone’s internet location setting (useful when in China </w:t>
      </w:r>
      <w:proofErr w:type="gramStart"/>
      <w:r>
        <w:t>in particular to</w:t>
      </w:r>
      <w:proofErr w:type="gramEnd"/>
      <w:r>
        <w:t xml:space="preserve"> let other Apps work when they otherwise may not). </w:t>
      </w:r>
    </w:p>
    <w:p w14:paraId="64343A55" w14:textId="63FB082B" w:rsidR="7F556803" w:rsidRDefault="7F556803" w:rsidP="7F556803">
      <w:pPr>
        <w:pStyle w:val="ListParagraph"/>
        <w:spacing w:after="80" w:line="276" w:lineRule="auto"/>
      </w:pPr>
    </w:p>
    <w:p w14:paraId="3B5C5186" w14:textId="1C423F16" w:rsidR="7F556803" w:rsidRDefault="7F556803" w:rsidP="7F556803">
      <w:pPr>
        <w:pStyle w:val="ListParagraph"/>
        <w:spacing w:after="80" w:line="276" w:lineRule="auto"/>
      </w:pPr>
    </w:p>
    <w:p w14:paraId="6691C210" w14:textId="35F495B0" w:rsidR="0083505F" w:rsidRPr="006D4092" w:rsidRDefault="00BC798C" w:rsidP="00141BB2">
      <w:pPr>
        <w:spacing w:after="80" w:line="276" w:lineRule="auto"/>
        <w:rPr>
          <w:b/>
          <w:bCs/>
          <w:bdr w:val="none" w:sz="0" w:space="0" w:color="auto" w:frame="1"/>
          <w:lang w:eastAsia="en-GB"/>
        </w:rPr>
      </w:pPr>
      <w:r w:rsidRPr="006D4092">
        <w:rPr>
          <w:b/>
          <w:bCs/>
          <w:bdr w:val="none" w:sz="0" w:space="0" w:color="auto" w:frame="1"/>
          <w:lang w:eastAsia="en-GB"/>
        </w:rPr>
        <w:lastRenderedPageBreak/>
        <w:t xml:space="preserve">Document copies to take with you </w:t>
      </w:r>
    </w:p>
    <w:p w14:paraId="00CEC0EC" w14:textId="5F14D18E" w:rsidR="0083505F" w:rsidRPr="006D4092" w:rsidRDefault="0083505F" w:rsidP="00141BB2">
      <w:pPr>
        <w:spacing w:after="80" w:line="276" w:lineRule="auto"/>
      </w:pPr>
      <w:r w:rsidRPr="006D4092">
        <w:t xml:space="preserve">Please bring </w:t>
      </w:r>
      <w:r w:rsidR="003A051A" w:rsidRPr="006D4092">
        <w:rPr>
          <w:b/>
          <w:bCs/>
        </w:rPr>
        <w:t>2</w:t>
      </w:r>
      <w:r w:rsidRPr="006D4092">
        <w:t xml:space="preserve"> </w:t>
      </w:r>
      <w:r w:rsidRPr="006D4092">
        <w:rPr>
          <w:b/>
          <w:bCs/>
        </w:rPr>
        <w:t>colour photocop</w:t>
      </w:r>
      <w:r w:rsidR="003A051A" w:rsidRPr="006D4092">
        <w:rPr>
          <w:b/>
          <w:bCs/>
        </w:rPr>
        <w:t>ies</w:t>
      </w:r>
      <w:r w:rsidRPr="006D4092">
        <w:rPr>
          <w:b/>
          <w:bCs/>
        </w:rPr>
        <w:t xml:space="preserve"> of your passport ID pages</w:t>
      </w:r>
      <w:r w:rsidRPr="006D4092">
        <w:t xml:space="preserve"> to give to your tour leader.  These are sometimes required by hotels or at check points.  </w:t>
      </w:r>
    </w:p>
    <w:p w14:paraId="16CBE0CC" w14:textId="77777777" w:rsidR="0083505F" w:rsidRPr="006D4092" w:rsidRDefault="0083505F" w:rsidP="00141BB2">
      <w:pPr>
        <w:spacing w:after="80" w:line="276" w:lineRule="auto"/>
      </w:pPr>
      <w:r w:rsidRPr="006D4092">
        <w:t>It’s also a good idea to have a digital copy of your passport and passport photo, along with a copy of your vaccination certificates, including Covid.  We would also suggest you take a paper copy of your passport and travel insurance.</w:t>
      </w:r>
    </w:p>
    <w:p w14:paraId="267BBB64" w14:textId="77777777" w:rsidR="0083505F" w:rsidRPr="006D4092" w:rsidRDefault="0083505F" w:rsidP="00141BB2">
      <w:pPr>
        <w:spacing w:after="80" w:line="276" w:lineRule="auto"/>
      </w:pPr>
    </w:p>
    <w:p w14:paraId="73D0C307" w14:textId="0121AAB6" w:rsidR="0083505F" w:rsidRPr="006D4092" w:rsidRDefault="00BC798C" w:rsidP="00141BB2">
      <w:pPr>
        <w:spacing w:after="80" w:line="276" w:lineRule="auto"/>
        <w:rPr>
          <w:b/>
          <w:bCs/>
          <w:kern w:val="0"/>
          <w:lang w:eastAsia="en-GB"/>
          <w14:ligatures w14:val="none"/>
        </w:rPr>
      </w:pPr>
      <w:r w:rsidRPr="006D4092">
        <w:rPr>
          <w:b/>
          <w:bCs/>
        </w:rPr>
        <w:t>Local Payment</w:t>
      </w:r>
    </w:p>
    <w:p w14:paraId="4D8AC2DF" w14:textId="0F749B47" w:rsidR="00045477" w:rsidRDefault="0083505F" w:rsidP="00141BB2">
      <w:pPr>
        <w:spacing w:after="80" w:line="276" w:lineRule="auto"/>
      </w:pPr>
      <w:r w:rsidRPr="006D4092">
        <w:rPr>
          <w:kern w:val="0"/>
          <w:lang w:eastAsia="en-GB"/>
          <w14:ligatures w14:val="none"/>
        </w:rPr>
        <w:t xml:space="preserve">Your tour leader will collect </w:t>
      </w:r>
      <w:r w:rsidR="00661165">
        <w:rPr>
          <w:kern w:val="0"/>
          <w:lang w:eastAsia="en-GB"/>
          <w14:ligatures w14:val="none"/>
        </w:rPr>
        <w:t xml:space="preserve">any </w:t>
      </w:r>
      <w:r w:rsidRPr="006D4092">
        <w:rPr>
          <w:kern w:val="0"/>
          <w:lang w:eastAsia="en-GB"/>
          <w14:ligatures w14:val="none"/>
        </w:rPr>
        <w:t>Local Payment</w:t>
      </w:r>
      <w:r w:rsidR="00E17D40" w:rsidRPr="006D4092">
        <w:rPr>
          <w:kern w:val="0"/>
          <w:lang w:eastAsia="en-GB"/>
          <w14:ligatures w14:val="none"/>
        </w:rPr>
        <w:t xml:space="preserve"> (LP)</w:t>
      </w:r>
      <w:r w:rsidRPr="006D4092">
        <w:rPr>
          <w:kern w:val="0"/>
          <w:lang w:eastAsia="en-GB"/>
          <w14:ligatures w14:val="none"/>
        </w:rPr>
        <w:t xml:space="preserve"> </w:t>
      </w:r>
      <w:r w:rsidR="00661165">
        <w:rPr>
          <w:kern w:val="0"/>
          <w:lang w:eastAsia="en-GB"/>
          <w14:ligatures w14:val="none"/>
        </w:rPr>
        <w:t xml:space="preserve">specified on your booking </w:t>
      </w:r>
      <w:r w:rsidR="001E4C6E" w:rsidRPr="006D4092">
        <w:rPr>
          <w:kern w:val="0"/>
          <w:lang w:eastAsia="en-GB"/>
          <w14:ligatures w14:val="none"/>
        </w:rPr>
        <w:t>at</w:t>
      </w:r>
      <w:r w:rsidR="00E17D40" w:rsidRPr="006D4092">
        <w:rPr>
          <w:kern w:val="0"/>
          <w:lang w:eastAsia="en-GB"/>
          <w14:ligatures w14:val="none"/>
        </w:rPr>
        <w:t xml:space="preserve"> your pre-departure meeting.  We will send you details of this in our final update</w:t>
      </w:r>
      <w:r w:rsidRPr="006D4092">
        <w:rPr>
          <w:kern w:val="0"/>
          <w:lang w:eastAsia="en-GB"/>
          <w14:ligatures w14:val="none"/>
        </w:rPr>
        <w:t xml:space="preserve">.  Please remember that </w:t>
      </w:r>
      <w:r w:rsidR="00E17D40" w:rsidRPr="006D4092">
        <w:rPr>
          <w:kern w:val="0"/>
          <w:lang w:eastAsia="en-GB"/>
          <w14:ligatures w14:val="none"/>
        </w:rPr>
        <w:t>LP</w:t>
      </w:r>
      <w:r w:rsidRPr="006D4092">
        <w:rPr>
          <w:kern w:val="0"/>
          <w:lang w:eastAsia="en-GB"/>
          <w14:ligatures w14:val="none"/>
        </w:rPr>
        <w:t xml:space="preserve"> must be paid in US$ </w:t>
      </w:r>
      <w:proofErr w:type="gramStart"/>
      <w:r w:rsidRPr="006D4092">
        <w:rPr>
          <w:kern w:val="0"/>
          <w:lang w:eastAsia="en-GB"/>
          <w14:ligatures w14:val="none"/>
        </w:rPr>
        <w:t>Dollars</w:t>
      </w:r>
      <w:proofErr w:type="gramEnd"/>
      <w:r w:rsidRPr="006D4092">
        <w:rPr>
          <w:kern w:val="0"/>
          <w:lang w:eastAsia="en-GB"/>
          <w14:ligatures w14:val="none"/>
        </w:rPr>
        <w:t xml:space="preserve"> </w:t>
      </w:r>
      <w:r w:rsidRPr="006D4092">
        <w:rPr>
          <w:b/>
          <w:bCs/>
          <w:kern w:val="0"/>
          <w:lang w:eastAsia="en-GB"/>
          <w14:ligatures w14:val="none"/>
        </w:rPr>
        <w:t>cash only</w:t>
      </w:r>
      <w:r w:rsidRPr="006D4092">
        <w:rPr>
          <w:kern w:val="0"/>
          <w:lang w:eastAsia="en-GB"/>
          <w14:ligatures w14:val="none"/>
        </w:rPr>
        <w:t xml:space="preserve">. Make sure that all your notes are in good condition. Old, torn or marked notes are often refused by banks and we will therefore be unable to accept them either. Please </w:t>
      </w:r>
      <w:r w:rsidRPr="006D4092">
        <w:rPr>
          <w:b/>
          <w:bCs/>
        </w:rPr>
        <w:t>bring these in larger denominations, e.g. US$50 and US$100 notes</w:t>
      </w:r>
      <w:r w:rsidRPr="006D4092">
        <w:t>.  Also make sure they are dated post 2013 and do not have a serial number starting with CB.</w:t>
      </w:r>
    </w:p>
    <w:p w14:paraId="3828B147" w14:textId="77777777" w:rsidR="006C2139" w:rsidRPr="006D4092" w:rsidRDefault="006C2139" w:rsidP="00141BB2">
      <w:pPr>
        <w:spacing w:after="80" w:line="276" w:lineRule="auto"/>
        <w:rPr>
          <w:b/>
          <w:bCs/>
        </w:rPr>
      </w:pPr>
    </w:p>
    <w:p w14:paraId="1BBE2F99" w14:textId="7D333502" w:rsidR="0083505F" w:rsidRPr="006D4092" w:rsidRDefault="00BC798C" w:rsidP="00141BB2">
      <w:pPr>
        <w:spacing w:after="80" w:line="276" w:lineRule="auto"/>
        <w:rPr>
          <w:b/>
          <w:bCs/>
        </w:rPr>
      </w:pPr>
      <w:r w:rsidRPr="006D4092">
        <w:rPr>
          <w:b/>
          <w:bCs/>
        </w:rPr>
        <w:t>Personal Spending Money</w:t>
      </w:r>
    </w:p>
    <w:p w14:paraId="28C3FAF6" w14:textId="5AD5778D" w:rsidR="00D16CDD" w:rsidRPr="00BC798C" w:rsidRDefault="00D16CDD" w:rsidP="00141BB2">
      <w:pPr>
        <w:pStyle w:val="ListParagraph"/>
        <w:numPr>
          <w:ilvl w:val="0"/>
          <w:numId w:val="5"/>
        </w:numPr>
        <w:spacing w:after="80" w:line="276" w:lineRule="auto"/>
        <w:ind w:right="-188"/>
        <w:rPr>
          <w:color w:val="000000" w:themeColor="text1"/>
        </w:rPr>
      </w:pPr>
      <w:r w:rsidRPr="00BC798C">
        <w:rPr>
          <w:b/>
          <w:bCs/>
          <w:color w:val="000000" w:themeColor="text1"/>
        </w:rPr>
        <w:t xml:space="preserve">Kyrgyzstan </w:t>
      </w:r>
      <w:r w:rsidR="00CE3986" w:rsidRPr="00BC798C">
        <w:rPr>
          <w:b/>
          <w:bCs/>
          <w:color w:val="000000" w:themeColor="text1"/>
        </w:rPr>
        <w:t>and Kazakhstan</w:t>
      </w:r>
      <w:r w:rsidR="00CE3986" w:rsidRPr="00BC798C">
        <w:rPr>
          <w:color w:val="000000" w:themeColor="text1"/>
        </w:rPr>
        <w:t xml:space="preserve"> - </w:t>
      </w:r>
      <w:r w:rsidR="009032CA" w:rsidRPr="00BC798C">
        <w:rPr>
          <w:color w:val="000000" w:themeColor="text1"/>
        </w:rPr>
        <w:t>US dollars are the most easily exchanged foreign currency.</w:t>
      </w:r>
      <w:r w:rsidR="001F30D8" w:rsidRPr="00BC798C">
        <w:rPr>
          <w:color w:val="000000" w:themeColor="text1"/>
        </w:rPr>
        <w:t xml:space="preserve"> You may be able to use ATMs and credit cards in major cities </w:t>
      </w:r>
      <w:r w:rsidR="002804D7" w:rsidRPr="00BC798C">
        <w:rPr>
          <w:color w:val="000000" w:themeColor="text1"/>
        </w:rPr>
        <w:t xml:space="preserve">such as Bishkek and </w:t>
      </w:r>
      <w:proofErr w:type="gramStart"/>
      <w:r w:rsidR="002804D7" w:rsidRPr="00BC798C">
        <w:rPr>
          <w:color w:val="000000" w:themeColor="text1"/>
        </w:rPr>
        <w:t>Almaty</w:t>
      </w:r>
      <w:proofErr w:type="gramEnd"/>
      <w:r w:rsidR="002804D7" w:rsidRPr="00BC798C">
        <w:rPr>
          <w:color w:val="000000" w:themeColor="text1"/>
        </w:rPr>
        <w:t xml:space="preserve"> </w:t>
      </w:r>
      <w:r w:rsidR="001F30D8" w:rsidRPr="00BC798C">
        <w:rPr>
          <w:color w:val="000000" w:themeColor="text1"/>
        </w:rPr>
        <w:t xml:space="preserve">but </w:t>
      </w:r>
      <w:r w:rsidR="002804D7" w:rsidRPr="00BC798C">
        <w:rPr>
          <w:color w:val="000000" w:themeColor="text1"/>
        </w:rPr>
        <w:t xml:space="preserve">We will </w:t>
      </w:r>
      <w:proofErr w:type="gramStart"/>
      <w:r w:rsidR="002804D7" w:rsidRPr="00BC798C">
        <w:rPr>
          <w:color w:val="000000" w:themeColor="text1"/>
        </w:rPr>
        <w:t>mostly  be</w:t>
      </w:r>
      <w:proofErr w:type="gramEnd"/>
      <w:r w:rsidR="002804D7" w:rsidRPr="00BC798C">
        <w:rPr>
          <w:color w:val="000000" w:themeColor="text1"/>
        </w:rPr>
        <w:t xml:space="preserve"> travelling in rural </w:t>
      </w:r>
      <w:proofErr w:type="gramStart"/>
      <w:r w:rsidR="002804D7" w:rsidRPr="00BC798C">
        <w:rPr>
          <w:color w:val="000000" w:themeColor="text1"/>
        </w:rPr>
        <w:t>areas</w:t>
      </w:r>
      <w:proofErr w:type="gramEnd"/>
      <w:r w:rsidR="002804D7" w:rsidRPr="00BC798C">
        <w:rPr>
          <w:color w:val="000000" w:themeColor="text1"/>
        </w:rPr>
        <w:t xml:space="preserve"> and it is best to </w:t>
      </w:r>
      <w:r w:rsidR="001F30D8" w:rsidRPr="00BC798C">
        <w:rPr>
          <w:color w:val="000000" w:themeColor="text1"/>
        </w:rPr>
        <w:t>not rely on these</w:t>
      </w:r>
      <w:r w:rsidR="001C353E" w:rsidRPr="00BC798C">
        <w:rPr>
          <w:color w:val="000000" w:themeColor="text1"/>
        </w:rPr>
        <w:t xml:space="preserve"> in case </w:t>
      </w:r>
      <w:proofErr w:type="spellStart"/>
      <w:r w:rsidR="001C353E" w:rsidRPr="00BC798C">
        <w:rPr>
          <w:color w:val="000000" w:themeColor="text1"/>
        </w:rPr>
        <w:t>the</w:t>
      </w:r>
      <w:proofErr w:type="spellEnd"/>
      <w:r w:rsidR="001C353E" w:rsidRPr="00BC798C">
        <w:rPr>
          <w:color w:val="000000" w:themeColor="text1"/>
        </w:rPr>
        <w:t xml:space="preserve"> don’t work or your/their bank does not allow the transaction</w:t>
      </w:r>
      <w:r w:rsidR="001F30D8" w:rsidRPr="00BC798C">
        <w:rPr>
          <w:color w:val="000000" w:themeColor="text1"/>
        </w:rPr>
        <w:t xml:space="preserve">.  </w:t>
      </w:r>
    </w:p>
    <w:p w14:paraId="5B861D3D" w14:textId="1A7CE0DD" w:rsidR="003B0083" w:rsidRPr="00BC798C" w:rsidRDefault="001C353E" w:rsidP="00141BB2">
      <w:pPr>
        <w:pStyle w:val="ListParagraph"/>
        <w:numPr>
          <w:ilvl w:val="0"/>
          <w:numId w:val="5"/>
        </w:numPr>
        <w:spacing w:after="80" w:line="276" w:lineRule="auto"/>
        <w:ind w:right="-188"/>
        <w:rPr>
          <w:color w:val="000000" w:themeColor="text1"/>
          <w:kern w:val="0"/>
          <w:lang w:eastAsia="en-GB"/>
          <w14:ligatures w14:val="none"/>
        </w:rPr>
      </w:pPr>
      <w:r w:rsidRPr="00BC798C">
        <w:rPr>
          <w:b/>
          <w:bCs/>
          <w:color w:val="000000" w:themeColor="text1"/>
        </w:rPr>
        <w:t>China</w:t>
      </w:r>
      <w:r w:rsidRPr="00BC798C">
        <w:rPr>
          <w:color w:val="000000" w:themeColor="text1"/>
        </w:rPr>
        <w:t xml:space="preserve"> - a</w:t>
      </w:r>
      <w:r w:rsidR="0083505F" w:rsidRPr="00BC798C">
        <w:rPr>
          <w:color w:val="000000" w:themeColor="text1"/>
        </w:rPr>
        <w:t xml:space="preserve">s mentioned </w:t>
      </w:r>
      <w:r w:rsidR="00F41BF0" w:rsidRPr="00BC798C">
        <w:rPr>
          <w:color w:val="000000" w:themeColor="text1"/>
        </w:rPr>
        <w:t>above</w:t>
      </w:r>
      <w:r w:rsidR="0083505F" w:rsidRPr="00BC798C">
        <w:rPr>
          <w:color w:val="000000" w:themeColor="text1"/>
        </w:rPr>
        <w:t xml:space="preserve">, </w:t>
      </w:r>
      <w:r w:rsidR="0083505F" w:rsidRPr="00BC798C">
        <w:rPr>
          <w:color w:val="000000" w:themeColor="text1"/>
          <w:kern w:val="0"/>
          <w:lang w:eastAsia="en-GB"/>
          <w14:ligatures w14:val="none"/>
        </w:rPr>
        <w:t>it’s good to have both WeChat and Alipay set up to make payments</w:t>
      </w:r>
      <w:r w:rsidR="003B0083" w:rsidRPr="00BC798C">
        <w:rPr>
          <w:color w:val="000000" w:themeColor="text1"/>
          <w:kern w:val="0"/>
          <w:lang w:eastAsia="en-GB"/>
          <w14:ligatures w14:val="none"/>
        </w:rPr>
        <w:t xml:space="preserve"> in China</w:t>
      </w:r>
      <w:r w:rsidR="0083505F" w:rsidRPr="00BC798C">
        <w:rPr>
          <w:color w:val="000000" w:themeColor="text1"/>
          <w:kern w:val="0"/>
          <w:lang w:eastAsia="en-GB"/>
          <w14:ligatures w14:val="none"/>
        </w:rPr>
        <w:t>.  Cash is becoming hard to use in some places as most locals pay with their phones. Some shops will not accept cash or won’t have change to give you.  Many stores don't have card readers and so won't accept physical card payments or payments via international phone apps like Apple Pay.</w:t>
      </w:r>
    </w:p>
    <w:p w14:paraId="6A34CEBB" w14:textId="4A196DC9" w:rsidR="0083505F" w:rsidRPr="006D4092" w:rsidRDefault="00033E24" w:rsidP="00141BB2">
      <w:pPr>
        <w:spacing w:after="80" w:line="276" w:lineRule="auto"/>
        <w:ind w:left="709" w:right="-188"/>
        <w:rPr>
          <w:color w:val="000000" w:themeColor="text1"/>
          <w:kern w:val="0"/>
          <w:lang w:eastAsia="en-GB"/>
          <w14:ligatures w14:val="none"/>
        </w:rPr>
      </w:pPr>
      <w:r w:rsidRPr="006D4092">
        <w:rPr>
          <w:rFonts w:eastAsia="Aptos" w:cs="Aptos"/>
        </w:rPr>
        <w:t>I</w:t>
      </w:r>
      <w:r w:rsidR="0083505F" w:rsidRPr="006D4092">
        <w:rPr>
          <w:rFonts w:eastAsia="Aptos" w:cs="Aptos"/>
        </w:rPr>
        <w:t>t is still always good to have some cash as back up because the apps can be finicky, but it isn’t a necessity. Changing money at banks in China can take AGES</w:t>
      </w:r>
      <w:r w:rsidR="0018690C" w:rsidRPr="006D4092">
        <w:rPr>
          <w:rFonts w:eastAsia="Aptos" w:cs="Aptos"/>
        </w:rPr>
        <w:t xml:space="preserve">!  </w:t>
      </w:r>
      <w:r w:rsidR="0083505F" w:rsidRPr="006D4092">
        <w:rPr>
          <w:rFonts w:eastAsia="Aptos" w:cs="Aptos"/>
        </w:rPr>
        <w:t xml:space="preserve"> ATMs are probably the best bet for cash, so check your card will work when in China and use a card that will not charge you high exchange fees.</w:t>
      </w:r>
    </w:p>
    <w:p w14:paraId="14E01298" w14:textId="4DB7EF24" w:rsidR="002C18BD" w:rsidRPr="006D4092" w:rsidRDefault="0005599F" w:rsidP="00141BB2">
      <w:pPr>
        <w:pStyle w:val="ListParagraph"/>
        <w:numPr>
          <w:ilvl w:val="0"/>
          <w:numId w:val="6"/>
        </w:numPr>
        <w:spacing w:after="80" w:line="276" w:lineRule="auto"/>
      </w:pPr>
      <w:proofErr w:type="gramStart"/>
      <w:r w:rsidRPr="00BC798C">
        <w:rPr>
          <w:b/>
          <w:bCs/>
        </w:rPr>
        <w:t>South East</w:t>
      </w:r>
      <w:proofErr w:type="gramEnd"/>
      <w:r w:rsidRPr="00BC798C">
        <w:rPr>
          <w:b/>
          <w:bCs/>
        </w:rPr>
        <w:t xml:space="preserve"> Asia</w:t>
      </w:r>
      <w:r w:rsidRPr="00BC798C">
        <w:rPr>
          <w:b/>
          <w:bCs/>
          <w:u w:val="single"/>
        </w:rPr>
        <w:t xml:space="preserve"> </w:t>
      </w:r>
      <w:r w:rsidRPr="006D4092">
        <w:t>- i</w:t>
      </w:r>
      <w:r w:rsidR="00292189" w:rsidRPr="006D4092">
        <w:t>n other countries, y</w:t>
      </w:r>
      <w:r w:rsidR="00F31FAD" w:rsidRPr="006D4092">
        <w:t xml:space="preserve">ou can withdraw </w:t>
      </w:r>
      <w:r w:rsidR="00292189" w:rsidRPr="006D4092">
        <w:t>local currency</w:t>
      </w:r>
      <w:r w:rsidR="00F31FAD" w:rsidRPr="006D4092">
        <w:t xml:space="preserve"> from ATMs in towns and cities but be aware of transaction charges by both the ATM and your bank.  </w:t>
      </w:r>
    </w:p>
    <w:p w14:paraId="5DCA663A" w14:textId="0EC6A1BC" w:rsidR="002C18BD" w:rsidRPr="006D4092" w:rsidRDefault="00F31FAD" w:rsidP="00141BB2">
      <w:pPr>
        <w:pStyle w:val="ListParagraph"/>
        <w:spacing w:after="80" w:line="276" w:lineRule="auto"/>
      </w:pPr>
      <w:r w:rsidRPr="006D4092">
        <w:t xml:space="preserve">Credit cards are widely accepted in </w:t>
      </w:r>
      <w:r w:rsidR="001710EB" w:rsidRPr="006D4092">
        <w:t xml:space="preserve">most </w:t>
      </w:r>
      <w:r w:rsidR="00F0350B" w:rsidRPr="006D4092">
        <w:t xml:space="preserve">towns and </w:t>
      </w:r>
      <w:proofErr w:type="gramStart"/>
      <w:r w:rsidR="00F0350B" w:rsidRPr="006D4092">
        <w:t>cities</w:t>
      </w:r>
      <w:proofErr w:type="gramEnd"/>
      <w:r w:rsidR="001710EB" w:rsidRPr="006D4092">
        <w:t xml:space="preserve"> </w:t>
      </w:r>
      <w:r w:rsidR="002C18BD" w:rsidRPr="006D4092">
        <w:t>and you can also use global currency cards such as Revolut or Monzo.</w:t>
      </w:r>
    </w:p>
    <w:p w14:paraId="29F6D508" w14:textId="59617537" w:rsidR="00F31FAD" w:rsidRPr="006D4092" w:rsidRDefault="002C18BD" w:rsidP="00141BB2">
      <w:pPr>
        <w:pStyle w:val="ListParagraph"/>
        <w:spacing w:after="80" w:line="276" w:lineRule="auto"/>
      </w:pPr>
      <w:r w:rsidRPr="006D4092">
        <w:t>Yo</w:t>
      </w:r>
      <w:r w:rsidR="00F31FAD" w:rsidRPr="006D4092">
        <w:t xml:space="preserve">u will need some local </w:t>
      </w:r>
      <w:r w:rsidR="00F0350B" w:rsidRPr="006D4092">
        <w:t xml:space="preserve">currency and US dollars </w:t>
      </w:r>
      <w:r w:rsidR="00F31FAD" w:rsidRPr="006D4092">
        <w:t xml:space="preserve">for </w:t>
      </w:r>
      <w:r w:rsidR="008F757D" w:rsidRPr="006D4092">
        <w:t xml:space="preserve">use in rural areas and for </w:t>
      </w:r>
      <w:r w:rsidR="00F31FAD" w:rsidRPr="006D4092">
        <w:t xml:space="preserve">small purchases for example at street markets. </w:t>
      </w:r>
      <w:r w:rsidR="000F499D" w:rsidRPr="006D4092">
        <w:t xml:space="preserve">Larger </w:t>
      </w:r>
      <w:r w:rsidR="008F757D" w:rsidRPr="006D4092">
        <w:t xml:space="preserve">US$ </w:t>
      </w:r>
      <w:r w:rsidR="000F499D" w:rsidRPr="006D4092">
        <w:t xml:space="preserve">notes ($100s and $50s) will get you the best exchange rates but have some smaller notes for </w:t>
      </w:r>
      <w:r w:rsidR="000F499D" w:rsidRPr="006D4092">
        <w:lastRenderedPageBreak/>
        <w:t>exchanging</w:t>
      </w:r>
      <w:r w:rsidR="00CA5339" w:rsidRPr="006D4092">
        <w:t xml:space="preserve">, buying or tipping in </w:t>
      </w:r>
      <w:r w:rsidR="000F499D" w:rsidRPr="006D4092">
        <w:t>smaller amounts</w:t>
      </w:r>
      <w:r w:rsidR="00CA5339" w:rsidRPr="006D4092">
        <w:t>.</w:t>
      </w:r>
      <w:r w:rsidR="00D34FFA" w:rsidRPr="006D4092">
        <w:t xml:space="preserve"> Your notes must </w:t>
      </w:r>
      <w:proofErr w:type="spellStart"/>
      <w:r w:rsidR="00476BCA" w:rsidRPr="006D4092">
        <w:t>issued</w:t>
      </w:r>
      <w:proofErr w:type="spellEnd"/>
      <w:r w:rsidR="00476BCA" w:rsidRPr="006D4092">
        <w:t xml:space="preserve"> post 2013 and </w:t>
      </w:r>
      <w:r w:rsidR="00D34FFA" w:rsidRPr="006D4092">
        <w:t xml:space="preserve">be clean with no tears to be accepted.  </w:t>
      </w:r>
    </w:p>
    <w:p w14:paraId="49E84E4C" w14:textId="7D9D1CBD" w:rsidR="00A145D3" w:rsidRPr="006D4092" w:rsidRDefault="00F31FAD" w:rsidP="00141BB2">
      <w:pPr>
        <w:pStyle w:val="ListParagraph"/>
        <w:spacing w:after="80" w:line="276" w:lineRule="auto"/>
      </w:pPr>
      <w:r w:rsidRPr="006D4092">
        <w:t xml:space="preserve">Cambodia uses the local currency, Riel alongside the US Dollar with Dollars being widely accepted in Siem Reap.  </w:t>
      </w:r>
      <w:r w:rsidR="004748ED" w:rsidRPr="006D4092">
        <w:t>C</w:t>
      </w:r>
      <w:r w:rsidRPr="006D4092">
        <w:t xml:space="preserve">redit cards are less widely accepted </w:t>
      </w:r>
      <w:r w:rsidR="004748ED" w:rsidRPr="006D4092">
        <w:t>here</w:t>
      </w:r>
      <w:r w:rsidR="00A87D77" w:rsidRPr="006D4092">
        <w:t>.</w:t>
      </w:r>
    </w:p>
    <w:p w14:paraId="49B3E118" w14:textId="77777777" w:rsidR="0005599F" w:rsidRPr="006D4092" w:rsidRDefault="0005599F" w:rsidP="00141BB2">
      <w:pPr>
        <w:spacing w:after="80" w:line="276" w:lineRule="auto"/>
        <w:rPr>
          <w:b/>
          <w:bCs/>
        </w:rPr>
      </w:pPr>
    </w:p>
    <w:p w14:paraId="54CA2BA9" w14:textId="339058B8" w:rsidR="00A145D3" w:rsidRPr="006D4092" w:rsidRDefault="00BC798C" w:rsidP="00141BB2">
      <w:pPr>
        <w:spacing w:after="80" w:line="276" w:lineRule="auto"/>
        <w:rPr>
          <w:b/>
          <w:bCs/>
        </w:rPr>
      </w:pPr>
      <w:r w:rsidRPr="006D4092">
        <w:rPr>
          <w:b/>
          <w:bCs/>
        </w:rPr>
        <w:t>Penang – Medan Flight</w:t>
      </w:r>
    </w:p>
    <w:p w14:paraId="6AF9D1ED" w14:textId="7F66BAD4" w:rsidR="00A145D3" w:rsidRPr="006D4092" w:rsidRDefault="00A145D3" w:rsidP="00141BB2">
      <w:pPr>
        <w:spacing w:after="80" w:line="276" w:lineRule="auto"/>
      </w:pPr>
      <w:r w:rsidRPr="006D4092">
        <w:t>As a reminder, on our itinerary we fly between Penang in Malaysia and Medan in Indonesia and flights are at your own expense.  These currently cost from approximately £</w:t>
      </w:r>
      <w:r w:rsidR="00D81957" w:rsidRPr="006D4092">
        <w:t>7</w:t>
      </w:r>
      <w:r w:rsidRPr="006D4092">
        <w:t xml:space="preserve">0 return plus extra depending on your luggage requirements.  </w:t>
      </w:r>
      <w:r w:rsidR="0043252B" w:rsidRPr="006D4092">
        <w:t>Your Tour Leader</w:t>
      </w:r>
      <w:r w:rsidRPr="006D4092">
        <w:t xml:space="preserve"> will advise everyone about dates and times of flights to book after you join the trip. </w:t>
      </w:r>
    </w:p>
    <w:p w14:paraId="06EBC716" w14:textId="77777777" w:rsidR="0083505F" w:rsidRPr="006D4092" w:rsidRDefault="0083505F" w:rsidP="00141BB2">
      <w:pPr>
        <w:spacing w:after="80" w:line="276" w:lineRule="auto"/>
        <w:ind w:right="-188"/>
        <w:rPr>
          <w:rFonts w:eastAsia="Aptos" w:cs="Aptos"/>
        </w:rPr>
      </w:pPr>
    </w:p>
    <w:p w14:paraId="382E940C" w14:textId="63E1E1DC" w:rsidR="00A40E91" w:rsidRPr="006D4092" w:rsidRDefault="00BC798C" w:rsidP="00141BB2">
      <w:pPr>
        <w:spacing w:after="80" w:line="276" w:lineRule="auto"/>
        <w:ind w:right="-188"/>
        <w:rPr>
          <w:rFonts w:eastAsia="Aptos" w:cs="Aptos"/>
          <w:b/>
          <w:bCs/>
        </w:rPr>
      </w:pPr>
      <w:r w:rsidRPr="006D4092">
        <w:rPr>
          <w:rFonts w:eastAsia="Aptos" w:cs="Aptos"/>
          <w:b/>
          <w:bCs/>
        </w:rPr>
        <w:t>Passenger Liability Insurance</w:t>
      </w:r>
    </w:p>
    <w:p w14:paraId="6DF251EB" w14:textId="5BA6EB4C" w:rsidR="00A40E91" w:rsidRPr="006D4092" w:rsidRDefault="00A40E91" w:rsidP="00141BB2">
      <w:pPr>
        <w:spacing w:after="80" w:line="276" w:lineRule="auto"/>
        <w:ind w:right="-188"/>
        <w:rPr>
          <w:rFonts w:eastAsia="Aptos" w:cs="Aptos"/>
        </w:rPr>
      </w:pPr>
      <w:r w:rsidRPr="006D4092">
        <w:rPr>
          <w:rFonts w:eastAsia="Aptos" w:cs="Aptos"/>
        </w:rPr>
        <w:t xml:space="preserve">As a company we do our best to have the best possible level of insurance in place to protect our travellers and our operations. That includes a comprehensive tour operators liability insurance policy which protects </w:t>
      </w:r>
      <w:proofErr w:type="gramStart"/>
      <w:r w:rsidRPr="006D4092">
        <w:rPr>
          <w:rFonts w:eastAsia="Aptos" w:cs="Aptos"/>
        </w:rPr>
        <w:t>all of</w:t>
      </w:r>
      <w:proofErr w:type="gramEnd"/>
      <w:r w:rsidRPr="006D4092">
        <w:rPr>
          <w:rFonts w:eastAsia="Aptos" w:cs="Aptos"/>
        </w:rPr>
        <w:t xml:space="preserve"> our trips. We also try to obtain passenger liability insurance to cover our liability for your time on our vehicle itself in Kyrgyzstan</w:t>
      </w:r>
      <w:r w:rsidR="00442691" w:rsidRPr="006D4092">
        <w:rPr>
          <w:rFonts w:eastAsia="Aptos" w:cs="Aptos"/>
        </w:rPr>
        <w:t xml:space="preserve"> and Kazakhstan</w:t>
      </w:r>
      <w:r w:rsidRPr="006D4092">
        <w:rPr>
          <w:rFonts w:eastAsia="Aptos" w:cs="Aptos"/>
        </w:rPr>
        <w:t xml:space="preserve">, including any accidents. However, as we make clear in our booking conditions, this type of insurance is not always available or adequate in some countries. </w:t>
      </w:r>
    </w:p>
    <w:p w14:paraId="043DA21B" w14:textId="77777777" w:rsidR="00A40E91" w:rsidRDefault="00A40E91" w:rsidP="00141BB2">
      <w:pPr>
        <w:spacing w:after="80" w:line="276" w:lineRule="auto"/>
        <w:ind w:right="-188"/>
        <w:rPr>
          <w:rFonts w:eastAsia="Aptos" w:cs="Aptos"/>
        </w:rPr>
      </w:pPr>
      <w:r w:rsidRPr="006D4092">
        <w:rPr>
          <w:rFonts w:eastAsia="Aptos" w:cs="Aptos"/>
        </w:rPr>
        <w:t xml:space="preserve">We have done extensive research over the last couple of years through insurance companies and brokers both here in the UK and in several different countries, and unfortunately the situation is that there simply is not any passenger liability insurance cover available at all now for us to purchase in advance for many of our routes. The main policy that used to provide cover for overland companies like us before Covid is simply not available anymore. We attempt to purchase insurance at each border we cross, and sometimes this is possible (albeit with a very low level of cover), but this will not be available everywhere. As a responsible operator we wanted to bring this to your attention before the trip starts. </w:t>
      </w:r>
    </w:p>
    <w:p w14:paraId="1FB647B8" w14:textId="77777777" w:rsidR="006C2139" w:rsidRPr="006D4092" w:rsidRDefault="006C2139" w:rsidP="00141BB2">
      <w:pPr>
        <w:spacing w:after="80" w:line="276" w:lineRule="auto"/>
        <w:ind w:right="-188"/>
        <w:rPr>
          <w:rFonts w:eastAsia="Aptos" w:cs="Aptos"/>
        </w:rPr>
      </w:pPr>
    </w:p>
    <w:p w14:paraId="6385CFFF" w14:textId="6456CC15" w:rsidR="00F5759F" w:rsidRPr="006D4092" w:rsidRDefault="00BC798C" w:rsidP="00141BB2">
      <w:pPr>
        <w:spacing w:after="80" w:line="276" w:lineRule="auto"/>
        <w:ind w:right="-188"/>
        <w:rPr>
          <w:rFonts w:eastAsia="Aptos" w:cs="Aptos"/>
          <w:b/>
          <w:bCs/>
        </w:rPr>
      </w:pPr>
      <w:r w:rsidRPr="006D4092">
        <w:rPr>
          <w:rFonts w:eastAsia="Aptos" w:cs="Aptos"/>
          <w:b/>
          <w:bCs/>
        </w:rPr>
        <w:t xml:space="preserve">Travel Insurance </w:t>
      </w:r>
      <w:r w:rsidR="006C2139" w:rsidRPr="006D4092">
        <w:rPr>
          <w:rFonts w:eastAsia="Aptos" w:cs="Aptos"/>
          <w:b/>
          <w:bCs/>
        </w:rPr>
        <w:t>and</w:t>
      </w:r>
      <w:r w:rsidRPr="006D4092">
        <w:rPr>
          <w:rFonts w:eastAsia="Aptos" w:cs="Aptos"/>
          <w:b/>
          <w:bCs/>
        </w:rPr>
        <w:t xml:space="preserve"> Government Travel Advice </w:t>
      </w:r>
    </w:p>
    <w:p w14:paraId="2F77C29E" w14:textId="1C924F99" w:rsidR="00D66844" w:rsidRPr="006D4092" w:rsidRDefault="00F5759F" w:rsidP="00141BB2">
      <w:pPr>
        <w:spacing w:after="80" w:line="276" w:lineRule="auto"/>
        <w:ind w:right="-188"/>
        <w:rPr>
          <w:rFonts w:eastAsia="Aptos" w:cs="Aptos"/>
        </w:rPr>
      </w:pPr>
      <w:r w:rsidRPr="006D4092">
        <w:rPr>
          <w:rFonts w:eastAsia="Aptos" w:cs="Aptos"/>
        </w:rPr>
        <w:t xml:space="preserve">The British Foreign, Commonwealth &amp; Development Office (FCDO) as well as governments of other countries aim to provide advice and security information for their </w:t>
      </w:r>
      <w:proofErr w:type="gramStart"/>
      <w:r w:rsidRPr="006D4092">
        <w:rPr>
          <w:rFonts w:eastAsia="Aptos" w:cs="Aptos"/>
        </w:rPr>
        <w:t>citizens</w:t>
      </w:r>
      <w:proofErr w:type="gramEnd"/>
      <w:r w:rsidR="00D66844" w:rsidRPr="006D4092">
        <w:rPr>
          <w:rFonts w:eastAsia="Aptos" w:cs="Aptos"/>
        </w:rPr>
        <w:t xml:space="preserve"> and this advice could affect your travel insurance policy. For example, if the FCDO is advising against ‘all or </w:t>
      </w:r>
      <w:proofErr w:type="spellStart"/>
      <w:proofErr w:type="gramStart"/>
      <w:r w:rsidR="00D66844" w:rsidRPr="006D4092">
        <w:rPr>
          <w:rFonts w:eastAsia="Aptos" w:cs="Aptos"/>
        </w:rPr>
        <w:t>non essential</w:t>
      </w:r>
      <w:proofErr w:type="spellEnd"/>
      <w:proofErr w:type="gramEnd"/>
      <w:r w:rsidR="00D66844" w:rsidRPr="006D4092">
        <w:rPr>
          <w:rFonts w:eastAsia="Aptos" w:cs="Aptos"/>
        </w:rPr>
        <w:t xml:space="preserve"> travel’ to a particular country or specific area of it, most travel insurance companies will not cover the policy holder for travel through that area.</w:t>
      </w:r>
    </w:p>
    <w:p w14:paraId="2071E0DF" w14:textId="77777777" w:rsidR="00D66844" w:rsidRPr="006D4092" w:rsidRDefault="00D66844" w:rsidP="00141BB2">
      <w:pPr>
        <w:spacing w:after="80" w:line="276" w:lineRule="auto"/>
        <w:ind w:right="-188"/>
        <w:rPr>
          <w:rFonts w:eastAsia="Aptos" w:cs="Aptos"/>
        </w:rPr>
      </w:pPr>
      <w:r w:rsidRPr="006D4092">
        <w:rPr>
          <w:rFonts w:eastAsia="Aptos" w:cs="Aptos"/>
        </w:rPr>
        <w:t xml:space="preserve">Please remember to check that your personal travel insurance is valid for travel through </w:t>
      </w:r>
      <w:proofErr w:type="gramStart"/>
      <w:r w:rsidRPr="006D4092">
        <w:rPr>
          <w:rFonts w:eastAsia="Aptos" w:cs="Aptos"/>
        </w:rPr>
        <w:t>each and every</w:t>
      </w:r>
      <w:proofErr w:type="gramEnd"/>
      <w:r w:rsidRPr="006D4092">
        <w:rPr>
          <w:rFonts w:eastAsia="Aptos" w:cs="Aptos"/>
        </w:rPr>
        <w:t xml:space="preserve"> country on the expedition.</w:t>
      </w:r>
      <w:r w:rsidRPr="006D4092">
        <w:rPr>
          <w:rFonts w:ascii="Arial" w:eastAsia="Aptos" w:hAnsi="Arial" w:cs="Arial"/>
        </w:rPr>
        <w:t>  </w:t>
      </w:r>
      <w:r w:rsidRPr="006D4092">
        <w:rPr>
          <w:rFonts w:eastAsia="Aptos" w:cs="Aptos"/>
        </w:rPr>
        <w:t xml:space="preserve"> Please also check the </w:t>
      </w:r>
      <w:r w:rsidRPr="006D4092">
        <w:rPr>
          <w:rFonts w:eastAsia="Aptos" w:cs="Aptos"/>
          <w:b/>
          <w:bCs/>
        </w:rPr>
        <w:t xml:space="preserve">cover will continue after you have been through any countries that currently have travel restrictions in </w:t>
      </w:r>
      <w:r w:rsidRPr="006D4092">
        <w:rPr>
          <w:rFonts w:eastAsia="Aptos" w:cs="Aptos"/>
          <w:b/>
          <w:bCs/>
        </w:rPr>
        <w:lastRenderedPageBreak/>
        <w:t>place.</w:t>
      </w:r>
      <w:r w:rsidRPr="006D4092">
        <w:rPr>
          <w:rFonts w:ascii="Arial" w:eastAsia="Aptos" w:hAnsi="Arial" w:cs="Arial"/>
        </w:rPr>
        <w:t> </w:t>
      </w:r>
      <w:r w:rsidRPr="006D4092">
        <w:rPr>
          <w:rFonts w:eastAsia="Aptos" w:cs="Aptos"/>
        </w:rPr>
        <w:t xml:space="preserve"> We have been informed that some travel insurance companies will void a policy if you go against any of the British FCDO advice.</w:t>
      </w:r>
      <w:r w:rsidRPr="006D4092">
        <w:rPr>
          <w:rFonts w:ascii="Arial" w:eastAsia="Aptos" w:hAnsi="Arial" w:cs="Arial"/>
        </w:rPr>
        <w:t> </w:t>
      </w:r>
      <w:r w:rsidRPr="006D4092">
        <w:rPr>
          <w:rFonts w:eastAsia="Aptos" w:cs="Aptos"/>
        </w:rPr>
        <w:t>  </w:t>
      </w:r>
    </w:p>
    <w:p w14:paraId="4BCC8AB3" w14:textId="77777777" w:rsidR="00D66844" w:rsidRPr="006D4092" w:rsidRDefault="00D66844" w:rsidP="00141BB2">
      <w:pPr>
        <w:spacing w:after="80" w:line="276" w:lineRule="auto"/>
        <w:ind w:right="-188"/>
        <w:rPr>
          <w:rFonts w:eastAsia="Aptos" w:cs="Aptos"/>
        </w:rPr>
      </w:pPr>
    </w:p>
    <w:p w14:paraId="5E8D7893" w14:textId="00F1DE02" w:rsidR="00403F18" w:rsidRPr="006D4092" w:rsidRDefault="00403F18" w:rsidP="00141BB2">
      <w:pPr>
        <w:spacing w:after="80" w:line="276" w:lineRule="auto"/>
        <w:ind w:right="-188"/>
        <w:rPr>
          <w:rFonts w:eastAsia="Aptos" w:cs="Aptos"/>
          <w:b/>
          <w:bCs/>
          <w:u w:val="single"/>
        </w:rPr>
      </w:pPr>
      <w:r w:rsidRPr="006D4092">
        <w:rPr>
          <w:rFonts w:eastAsia="Aptos" w:cs="Aptos"/>
          <w:b/>
          <w:bCs/>
          <w:u w:val="single"/>
        </w:rPr>
        <w:t>Travel insurance that includes cover for areas the FCDO advises against travel to </w:t>
      </w:r>
    </w:p>
    <w:p w14:paraId="5B91BCFB" w14:textId="47AC3BF3" w:rsidR="0032081B" w:rsidRPr="006D4092" w:rsidRDefault="005617B8" w:rsidP="00141BB2">
      <w:pPr>
        <w:spacing w:after="80" w:line="276" w:lineRule="auto"/>
        <w:ind w:right="-188"/>
        <w:rPr>
          <w:rFonts w:eastAsia="Aptos" w:cs="Aptos"/>
        </w:rPr>
      </w:pPr>
      <w:r w:rsidRPr="006D4092">
        <w:rPr>
          <w:rFonts w:eastAsia="Aptos" w:cs="Aptos"/>
        </w:rPr>
        <w:t xml:space="preserve">If you already have travel insurance and it doesn’t cover areas with travel advisories in place, </w:t>
      </w:r>
      <w:hyperlink r:id="rId13" w:history="1">
        <w:proofErr w:type="spellStart"/>
        <w:r w:rsidRPr="006D4092">
          <w:rPr>
            <w:rStyle w:val="Hyperlink"/>
            <w:rFonts w:eastAsia="Aptos" w:cs="Aptos"/>
          </w:rPr>
          <w:t>SafetyWing’s</w:t>
        </w:r>
        <w:proofErr w:type="spellEnd"/>
        <w:r w:rsidRPr="006D4092">
          <w:rPr>
            <w:rStyle w:val="Hyperlink"/>
            <w:rFonts w:eastAsia="Aptos" w:cs="Aptos"/>
          </w:rPr>
          <w:t xml:space="preserve"> Nomad Insurance</w:t>
        </w:r>
      </w:hyperlink>
      <w:r w:rsidRPr="006D4092">
        <w:rPr>
          <w:rFonts w:eastAsia="Aptos" w:cs="Aptos"/>
        </w:rPr>
        <w:t xml:space="preserve"> can offer a policy for your time in each of them.  As these areas can change at short notice, you can take out this cover during the trip, as and when needed.  If you haven’t yet purchased a travel insurance policy for your trip, or wish to cancel and change your existing policy, you can also get cover through Safety Wing Insurance for the whole trip. </w:t>
      </w:r>
      <w:r w:rsidR="00403F18" w:rsidRPr="006D4092">
        <w:rPr>
          <w:rFonts w:eastAsia="Aptos" w:cs="Aptos"/>
        </w:rPr>
        <w:t xml:space="preserve"> Their insurance is specifically designed for long-stay travellers, so can be cost effective for a trip like this, though the level of coverage (payout amounts) </w:t>
      </w:r>
      <w:proofErr w:type="gramStart"/>
      <w:r w:rsidR="00403F18" w:rsidRPr="006D4092">
        <w:rPr>
          <w:rFonts w:eastAsia="Aptos" w:cs="Aptos"/>
        </w:rPr>
        <w:t>are</w:t>
      </w:r>
      <w:proofErr w:type="gramEnd"/>
      <w:r w:rsidR="00403F18" w:rsidRPr="006D4092">
        <w:rPr>
          <w:rFonts w:eastAsia="Aptos" w:cs="Aptos"/>
        </w:rPr>
        <w:t xml:space="preserve"> not as high as other insurance providers.  Please note that they do not include cover for cancellation, for example, if you incurred cancellation fees because you cancelled your trip due to illness.</w:t>
      </w:r>
    </w:p>
    <w:p w14:paraId="010BE0EC" w14:textId="77777777" w:rsidR="0032081B" w:rsidRPr="006D4092" w:rsidRDefault="0032081B" w:rsidP="00141BB2">
      <w:pPr>
        <w:spacing w:after="80" w:line="276" w:lineRule="auto"/>
        <w:ind w:right="-188"/>
        <w:rPr>
          <w:rFonts w:eastAsia="Aptos" w:cs="Aptos"/>
        </w:rPr>
      </w:pPr>
      <w:r w:rsidRPr="006D4092">
        <w:rPr>
          <w:rFonts w:eastAsia="Aptos" w:cs="Aptos"/>
        </w:rPr>
        <w:t>As always, and whichever insurance policy you take out, please read the policy carefully – it’s always a long read with a lot of small print but it’s important and your responsibility to know what you are covered for and that it will be adequate for the trip you are undertaking. </w:t>
      </w:r>
    </w:p>
    <w:p w14:paraId="18645862" w14:textId="77777777" w:rsidR="002D3D25" w:rsidRPr="00BC798C" w:rsidRDefault="002D3D25" w:rsidP="00141BB2">
      <w:pPr>
        <w:pStyle w:val="ListParagraph"/>
        <w:numPr>
          <w:ilvl w:val="0"/>
          <w:numId w:val="6"/>
        </w:numPr>
        <w:spacing w:after="80" w:line="276" w:lineRule="auto"/>
        <w:ind w:right="-188"/>
        <w:rPr>
          <w:rFonts w:eastAsia="Aptos" w:cs="Aptos"/>
          <w:b/>
          <w:bCs/>
        </w:rPr>
      </w:pPr>
      <w:r w:rsidRPr="00BC798C">
        <w:rPr>
          <w:rFonts w:eastAsia="Aptos" w:cs="Aptos"/>
          <w:b/>
          <w:bCs/>
        </w:rPr>
        <w:t>More on Government Travel Advice</w:t>
      </w:r>
    </w:p>
    <w:p w14:paraId="21C5B006" w14:textId="643341DF" w:rsidR="00F37482" w:rsidRPr="006D4092" w:rsidRDefault="00F37482" w:rsidP="00141BB2">
      <w:pPr>
        <w:spacing w:after="80" w:line="276" w:lineRule="auto"/>
        <w:ind w:right="-188"/>
        <w:rPr>
          <w:rFonts w:eastAsia="Aptos" w:cs="Aptos"/>
        </w:rPr>
      </w:pPr>
      <w:r w:rsidRPr="006D4092">
        <w:rPr>
          <w:rFonts w:eastAsia="Aptos" w:cs="Aptos"/>
        </w:rPr>
        <w:t xml:space="preserve">It’s important to remember that the advice for the different countries and areas in which we operate trips is forever changing and we are constantly reviewing information as it comes to hand.  Oasis Overland have been travelling through these areas for </w:t>
      </w:r>
      <w:r w:rsidR="00B54330" w:rsidRPr="006D4092">
        <w:rPr>
          <w:rFonts w:eastAsia="Aptos" w:cs="Aptos"/>
        </w:rPr>
        <w:t>many</w:t>
      </w:r>
      <w:r w:rsidRPr="006D4092">
        <w:rPr>
          <w:rFonts w:eastAsia="Aptos" w:cs="Aptos"/>
        </w:rPr>
        <w:t xml:space="preserve"> years and have gained a lot of experience and local knowledge.  We have local contacts in many areas and others who travel these routes (which may be companies and/or individuals) readily share information. </w:t>
      </w:r>
    </w:p>
    <w:p w14:paraId="37FEAA7A" w14:textId="14503299" w:rsidR="00F37482" w:rsidRPr="006D4092" w:rsidRDefault="00F37482" w:rsidP="00141BB2">
      <w:pPr>
        <w:spacing w:after="80" w:line="276" w:lineRule="auto"/>
        <w:ind w:right="-188"/>
        <w:rPr>
          <w:rFonts w:eastAsia="Aptos" w:cs="Aptos"/>
        </w:rPr>
      </w:pPr>
      <w:r w:rsidRPr="006D4092">
        <w:rPr>
          <w:rFonts w:eastAsia="Aptos" w:cs="Aptos"/>
        </w:rPr>
        <w:t xml:space="preserve">First and foremost, the safety of our clients and crew is paramount and we take it very seriously.  Our local contacts on the ground can inform us should an area become unsafe to travel through, often more quickly than the FCDO.  One of the advantages of travelling overland and being flexible is that we can change our itinerary on the rare occasions this is needed.  When this is not possible, then the group need to fly over at their own expense.  This is rare </w:t>
      </w:r>
      <w:r w:rsidR="00737C67" w:rsidRPr="006D4092">
        <w:rPr>
          <w:rFonts w:eastAsia="Aptos" w:cs="Aptos"/>
        </w:rPr>
        <w:t xml:space="preserve">but can </w:t>
      </w:r>
      <w:r w:rsidRPr="006D4092">
        <w:rPr>
          <w:rFonts w:eastAsia="Aptos" w:cs="Aptos"/>
        </w:rPr>
        <w:t>happen</w:t>
      </w:r>
      <w:r w:rsidR="009D54D1" w:rsidRPr="006D4092">
        <w:rPr>
          <w:rFonts w:eastAsia="Aptos" w:cs="Aptos"/>
        </w:rPr>
        <w:t xml:space="preserve"> – see below regarding the Cambodia/Thailand border</w:t>
      </w:r>
      <w:r w:rsidR="00737C67" w:rsidRPr="006D4092">
        <w:rPr>
          <w:rFonts w:eastAsia="Aptos" w:cs="Aptos"/>
        </w:rPr>
        <w:t>.</w:t>
      </w:r>
    </w:p>
    <w:p w14:paraId="3FC07B40" w14:textId="640CE24F" w:rsidR="0032081B" w:rsidRPr="006D4092" w:rsidRDefault="00F5653E" w:rsidP="00141BB2">
      <w:pPr>
        <w:spacing w:after="80" w:line="276" w:lineRule="auto"/>
        <w:ind w:right="-188"/>
        <w:rPr>
          <w:rFonts w:eastAsia="Aptos" w:cs="Aptos"/>
        </w:rPr>
      </w:pPr>
      <w:r w:rsidRPr="006D4092">
        <w:rPr>
          <w:rFonts w:eastAsia="Aptos" w:cs="Aptos"/>
        </w:rPr>
        <w:t>Current areas on our route with advisories in place are listed below. Your crew will advise you of these before arrival and ask you to sign some paperwork just to confirm that you have been given information about the advice:</w:t>
      </w:r>
    </w:p>
    <w:p w14:paraId="5A2C19FC" w14:textId="461B9339" w:rsidR="00365B6D" w:rsidRPr="00BC798C" w:rsidRDefault="00365B6D" w:rsidP="00141BB2">
      <w:pPr>
        <w:pStyle w:val="ListParagraph"/>
        <w:numPr>
          <w:ilvl w:val="0"/>
          <w:numId w:val="6"/>
        </w:numPr>
        <w:spacing w:after="80" w:line="276" w:lineRule="auto"/>
        <w:ind w:right="-188"/>
        <w:rPr>
          <w:rFonts w:eastAsia="Aptos" w:cs="Aptos"/>
          <w:b/>
          <w:bCs/>
        </w:rPr>
      </w:pPr>
      <w:r w:rsidRPr="00BC798C">
        <w:rPr>
          <w:rFonts w:eastAsia="Aptos" w:cs="Aptos"/>
          <w:b/>
          <w:bCs/>
        </w:rPr>
        <w:t>Cambodia</w:t>
      </w:r>
      <w:r w:rsidR="6F9D37C1" w:rsidRPr="00BC798C">
        <w:rPr>
          <w:rFonts w:eastAsia="Aptos" w:cs="Aptos"/>
          <w:b/>
          <w:bCs/>
        </w:rPr>
        <w:t>/Thailand</w:t>
      </w:r>
      <w:r w:rsidRPr="00BC798C">
        <w:rPr>
          <w:rFonts w:eastAsia="Aptos" w:cs="Aptos"/>
          <w:b/>
          <w:bCs/>
        </w:rPr>
        <w:t xml:space="preserve"> border</w:t>
      </w:r>
    </w:p>
    <w:p w14:paraId="4E703843" w14:textId="7E45D48B" w:rsidR="00DE3DA0" w:rsidRPr="006D4092" w:rsidRDefault="00DE3DA0" w:rsidP="00141BB2">
      <w:pPr>
        <w:spacing w:after="80" w:line="276" w:lineRule="auto"/>
        <w:ind w:right="-188"/>
        <w:rPr>
          <w:rFonts w:eastAsia="Aptos" w:cs="Aptos"/>
        </w:rPr>
      </w:pPr>
      <w:hyperlink r:id="rId14">
        <w:r w:rsidRPr="006D4092">
          <w:rPr>
            <w:rStyle w:val="Hyperlink"/>
            <w:rFonts w:eastAsia="Aptos" w:cs="Aptos"/>
          </w:rPr>
          <w:t>https://www.gov.uk/foreign-travel-advice/thailand</w:t>
        </w:r>
      </w:hyperlink>
    </w:p>
    <w:p w14:paraId="1B9B06AA" w14:textId="2D514DA7" w:rsidR="00DE3DA0" w:rsidRPr="006D4092" w:rsidRDefault="00DE3DA0" w:rsidP="00141BB2">
      <w:pPr>
        <w:spacing w:after="80" w:line="276" w:lineRule="auto"/>
        <w:ind w:right="-188"/>
        <w:rPr>
          <w:rFonts w:eastAsia="Aptos" w:cs="Aptos"/>
        </w:rPr>
      </w:pPr>
      <w:hyperlink r:id="rId15">
        <w:r w:rsidRPr="006D4092">
          <w:rPr>
            <w:rStyle w:val="Hyperlink"/>
            <w:rFonts w:eastAsia="Aptos" w:cs="Aptos"/>
          </w:rPr>
          <w:t>https://www.gov.uk/foreign-travel-advice/cambodia</w:t>
        </w:r>
      </w:hyperlink>
    </w:p>
    <w:p w14:paraId="0136F195" w14:textId="25B83FCE" w:rsidR="00CF252C" w:rsidRPr="006D4092" w:rsidRDefault="67A98142" w:rsidP="00141BB2">
      <w:pPr>
        <w:spacing w:after="80" w:line="276" w:lineRule="auto"/>
        <w:ind w:right="-188"/>
      </w:pPr>
      <w:r w:rsidRPr="006D4092">
        <w:rPr>
          <w:rFonts w:eastAsia="Aptos" w:cs="Aptos"/>
        </w:rPr>
        <w:lastRenderedPageBreak/>
        <w:t>Currently, the FCDO advises</w:t>
      </w:r>
      <w:r w:rsidR="30976449" w:rsidRPr="006D4092">
        <w:rPr>
          <w:rFonts w:eastAsia="Aptos" w:cs="Aptos"/>
        </w:rPr>
        <w:t xml:space="preserve"> against all but essential travel to areas within 20km of the Cambodia/Thailand land border.  Furthermore, the land border is currently closed</w:t>
      </w:r>
      <w:r w:rsidR="5257D545" w:rsidRPr="006D4092">
        <w:rPr>
          <w:rFonts w:eastAsia="Aptos" w:cs="Aptos"/>
        </w:rPr>
        <w:t xml:space="preserve">.  We are due to make this crossing at the beginning of September.  If the border remains </w:t>
      </w:r>
      <w:proofErr w:type="gramStart"/>
      <w:r w:rsidR="5257D545" w:rsidRPr="006D4092">
        <w:rPr>
          <w:rFonts w:eastAsia="Aptos" w:cs="Aptos"/>
        </w:rPr>
        <w:t>closed</w:t>
      </w:r>
      <w:proofErr w:type="gramEnd"/>
      <w:r w:rsidR="5257D545" w:rsidRPr="006D4092">
        <w:rPr>
          <w:rFonts w:eastAsia="Aptos" w:cs="Aptos"/>
        </w:rPr>
        <w:t xml:space="preserve"> then we will need to fly from Siem Reap to Bangkok and this wil</w:t>
      </w:r>
      <w:r w:rsidR="59BA9F43" w:rsidRPr="006D4092">
        <w:rPr>
          <w:rFonts w:eastAsia="Aptos" w:cs="Aptos"/>
        </w:rPr>
        <w:t xml:space="preserve">l be at your own expense.  </w:t>
      </w:r>
      <w:r w:rsidR="5257D545" w:rsidRPr="006D4092">
        <w:rPr>
          <w:rFonts w:eastAsia="Aptos" w:cs="Aptos"/>
        </w:rPr>
        <w:t xml:space="preserve">Flights currently cost around £90 to £100 </w:t>
      </w:r>
      <w:r w:rsidR="36B4CA00" w:rsidRPr="006D4092">
        <w:t>plus extra depending on your luggage requirements.</w:t>
      </w:r>
    </w:p>
    <w:p w14:paraId="20965F77" w14:textId="4883092A" w:rsidR="00A40E91" w:rsidRPr="006D4092" w:rsidRDefault="001B6761" w:rsidP="00141BB2">
      <w:pPr>
        <w:spacing w:after="80" w:line="276" w:lineRule="auto"/>
        <w:ind w:right="-188"/>
        <w:rPr>
          <w:rFonts w:eastAsia="Aptos" w:cs="Aptos"/>
        </w:rPr>
      </w:pPr>
      <w:r w:rsidRPr="006D4092">
        <w:rPr>
          <w:rFonts w:eastAsia="Aptos" w:cs="Aptos"/>
        </w:rPr>
        <w:t>Additionally</w:t>
      </w:r>
      <w:r w:rsidR="00CF252C" w:rsidRPr="006D4092">
        <w:rPr>
          <w:rFonts w:eastAsia="Aptos" w:cs="Aptos"/>
        </w:rPr>
        <w:t xml:space="preserve">, a small area of Thailand </w:t>
      </w:r>
      <w:r w:rsidR="0029143C" w:rsidRPr="006D4092">
        <w:rPr>
          <w:rFonts w:eastAsia="Aptos" w:cs="Aptos"/>
        </w:rPr>
        <w:t xml:space="preserve">has an </w:t>
      </w:r>
      <w:r w:rsidR="00CF252C" w:rsidRPr="006D4092">
        <w:rPr>
          <w:rFonts w:eastAsia="Aptos" w:cs="Aptos"/>
        </w:rPr>
        <w:t>FCDO travel advisory for non-essential travel</w:t>
      </w:r>
      <w:r w:rsidR="0029143C" w:rsidRPr="006D4092">
        <w:rPr>
          <w:rFonts w:eastAsia="Aptos" w:cs="Aptos"/>
        </w:rPr>
        <w:t>.</w:t>
      </w:r>
      <w:r w:rsidR="00117625" w:rsidRPr="006D4092">
        <w:rPr>
          <w:rFonts w:eastAsia="Aptos" w:cs="Aptos"/>
        </w:rPr>
        <w:t xml:space="preserve">  This is in </w:t>
      </w:r>
      <w:r w:rsidR="00CF252C" w:rsidRPr="006D4092">
        <w:rPr>
          <w:rFonts w:eastAsia="Aptos" w:cs="Aptos"/>
        </w:rPr>
        <w:t xml:space="preserve">the Southern Songkhla province </w:t>
      </w:r>
      <w:r w:rsidR="00117625" w:rsidRPr="006D4092">
        <w:rPr>
          <w:rFonts w:eastAsia="Aptos" w:cs="Aptos"/>
        </w:rPr>
        <w:t>where w</w:t>
      </w:r>
      <w:r w:rsidR="00CF252C" w:rsidRPr="006D4092">
        <w:rPr>
          <w:rFonts w:eastAsia="Aptos" w:cs="Aptos"/>
        </w:rPr>
        <w:t xml:space="preserve">e drive </w:t>
      </w:r>
      <w:r w:rsidR="00117625" w:rsidRPr="006D4092">
        <w:rPr>
          <w:rFonts w:eastAsia="Aptos" w:cs="Aptos"/>
        </w:rPr>
        <w:t xml:space="preserve">through </w:t>
      </w:r>
      <w:r w:rsidR="00CF252C" w:rsidRPr="006D4092">
        <w:rPr>
          <w:rFonts w:eastAsia="Aptos" w:cs="Aptos"/>
        </w:rPr>
        <w:t xml:space="preserve">by bus briefly for approximately 50kms from Hat Yai to the Malaysia border. </w:t>
      </w:r>
      <w:r w:rsidR="59560020" w:rsidRPr="006D4092">
        <w:rPr>
          <w:rFonts w:eastAsia="Aptos" w:cs="Aptos"/>
        </w:rPr>
        <w:t xml:space="preserve">  If you do not wish to travel through this area, you would need to take a flight from Hat Yai to Penang via Singapore or Kuala Lumpur.</w:t>
      </w:r>
    </w:p>
    <w:p w14:paraId="79CAEFA0" w14:textId="77777777" w:rsidR="00F66074" w:rsidRPr="006D4092" w:rsidRDefault="00F66074" w:rsidP="00141BB2">
      <w:pPr>
        <w:spacing w:after="80" w:line="276" w:lineRule="auto"/>
        <w:ind w:right="-188"/>
        <w:rPr>
          <w:rFonts w:eastAsia="Aptos" w:cs="Aptos"/>
        </w:rPr>
      </w:pPr>
    </w:p>
    <w:p w14:paraId="189A359A" w14:textId="3DE54A38" w:rsidR="00457233" w:rsidRPr="006D4092" w:rsidRDefault="00457233" w:rsidP="00141BB2">
      <w:pPr>
        <w:spacing w:after="80" w:line="276" w:lineRule="auto"/>
        <w:rPr>
          <w:rFonts w:eastAsia="Aptos" w:cs="Aptos"/>
        </w:rPr>
      </w:pPr>
      <w:r w:rsidRPr="006D4092">
        <w:rPr>
          <w:rFonts w:eastAsia="Aptos" w:cs="Aptos"/>
        </w:rPr>
        <w:t xml:space="preserve">We hope that you have found all the updates above helpful and useful. If you have any questions, please do ask. </w:t>
      </w:r>
    </w:p>
    <w:p w14:paraId="485D0014" w14:textId="77777777" w:rsidR="0083505F" w:rsidRPr="006D4092" w:rsidRDefault="0083505F" w:rsidP="00141BB2">
      <w:pPr>
        <w:spacing w:after="80" w:line="276" w:lineRule="auto"/>
        <w:rPr>
          <w:kern w:val="0"/>
          <w:lang w:eastAsia="en-GB"/>
          <w14:ligatures w14:val="none"/>
        </w:rPr>
      </w:pPr>
      <w:r w:rsidRPr="006D4092">
        <w:rPr>
          <w:kern w:val="0"/>
          <w:lang w:eastAsia="en-GB"/>
          <w14:ligatures w14:val="none"/>
        </w:rPr>
        <w:t>Best wishes,</w:t>
      </w:r>
    </w:p>
    <w:p w14:paraId="32D8D74F" w14:textId="77777777" w:rsidR="0083505F" w:rsidRPr="006D4092" w:rsidRDefault="0083505F" w:rsidP="00141BB2">
      <w:pPr>
        <w:spacing w:after="80" w:line="276" w:lineRule="auto"/>
        <w:rPr>
          <w:color w:val="11375C"/>
          <w:kern w:val="0"/>
          <w:lang w:eastAsia="en-GB"/>
          <w14:ligatures w14:val="none"/>
        </w:rPr>
      </w:pPr>
      <w:r w:rsidRPr="006D4092">
        <w:rPr>
          <w:kern w:val="0"/>
          <w:lang w:eastAsia="en-GB"/>
          <w14:ligatures w14:val="none"/>
        </w:rPr>
        <w:t>The Oasis Overland team</w:t>
      </w:r>
    </w:p>
    <w:p w14:paraId="3C253760" w14:textId="77777777" w:rsidR="00300B75" w:rsidRPr="006D4092" w:rsidRDefault="00300B75" w:rsidP="00141BB2">
      <w:pPr>
        <w:spacing w:after="80" w:line="276" w:lineRule="auto"/>
      </w:pPr>
    </w:p>
    <w:sectPr w:rsidR="00300B75" w:rsidRPr="006D4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8E51"/>
    <w:multiLevelType w:val="hybridMultilevel"/>
    <w:tmpl w:val="A35A4E66"/>
    <w:lvl w:ilvl="0" w:tplc="FA8EDFE4">
      <w:start w:val="1"/>
      <w:numFmt w:val="bullet"/>
      <w:lvlText w:val="·"/>
      <w:lvlJc w:val="left"/>
      <w:pPr>
        <w:ind w:left="720" w:hanging="360"/>
      </w:pPr>
      <w:rPr>
        <w:rFonts w:ascii="Symbol" w:hAnsi="Symbol" w:hint="default"/>
      </w:rPr>
    </w:lvl>
    <w:lvl w:ilvl="1" w:tplc="CFA8F76A">
      <w:start w:val="1"/>
      <w:numFmt w:val="bullet"/>
      <w:lvlText w:val="o"/>
      <w:lvlJc w:val="left"/>
      <w:pPr>
        <w:ind w:left="1440" w:hanging="360"/>
      </w:pPr>
      <w:rPr>
        <w:rFonts w:ascii="Courier New" w:hAnsi="Courier New" w:hint="default"/>
      </w:rPr>
    </w:lvl>
    <w:lvl w:ilvl="2" w:tplc="5420DC44">
      <w:start w:val="1"/>
      <w:numFmt w:val="bullet"/>
      <w:lvlText w:val=""/>
      <w:lvlJc w:val="left"/>
      <w:pPr>
        <w:ind w:left="2160" w:hanging="360"/>
      </w:pPr>
      <w:rPr>
        <w:rFonts w:ascii="Wingdings" w:hAnsi="Wingdings" w:hint="default"/>
      </w:rPr>
    </w:lvl>
    <w:lvl w:ilvl="3" w:tplc="AC769A2E">
      <w:start w:val="1"/>
      <w:numFmt w:val="bullet"/>
      <w:lvlText w:val=""/>
      <w:lvlJc w:val="left"/>
      <w:pPr>
        <w:ind w:left="2880" w:hanging="360"/>
      </w:pPr>
      <w:rPr>
        <w:rFonts w:ascii="Symbol" w:hAnsi="Symbol" w:hint="default"/>
      </w:rPr>
    </w:lvl>
    <w:lvl w:ilvl="4" w:tplc="7A72F840">
      <w:start w:val="1"/>
      <w:numFmt w:val="bullet"/>
      <w:lvlText w:val="o"/>
      <w:lvlJc w:val="left"/>
      <w:pPr>
        <w:ind w:left="3600" w:hanging="360"/>
      </w:pPr>
      <w:rPr>
        <w:rFonts w:ascii="Courier New" w:hAnsi="Courier New" w:hint="default"/>
      </w:rPr>
    </w:lvl>
    <w:lvl w:ilvl="5" w:tplc="6FC684C2">
      <w:start w:val="1"/>
      <w:numFmt w:val="bullet"/>
      <w:lvlText w:val=""/>
      <w:lvlJc w:val="left"/>
      <w:pPr>
        <w:ind w:left="4320" w:hanging="360"/>
      </w:pPr>
      <w:rPr>
        <w:rFonts w:ascii="Wingdings" w:hAnsi="Wingdings" w:hint="default"/>
      </w:rPr>
    </w:lvl>
    <w:lvl w:ilvl="6" w:tplc="B05C4D94">
      <w:start w:val="1"/>
      <w:numFmt w:val="bullet"/>
      <w:lvlText w:val=""/>
      <w:lvlJc w:val="left"/>
      <w:pPr>
        <w:ind w:left="5040" w:hanging="360"/>
      </w:pPr>
      <w:rPr>
        <w:rFonts w:ascii="Symbol" w:hAnsi="Symbol" w:hint="default"/>
      </w:rPr>
    </w:lvl>
    <w:lvl w:ilvl="7" w:tplc="9FB6BA12">
      <w:start w:val="1"/>
      <w:numFmt w:val="bullet"/>
      <w:lvlText w:val="o"/>
      <w:lvlJc w:val="left"/>
      <w:pPr>
        <w:ind w:left="5760" w:hanging="360"/>
      </w:pPr>
      <w:rPr>
        <w:rFonts w:ascii="Courier New" w:hAnsi="Courier New" w:hint="default"/>
      </w:rPr>
    </w:lvl>
    <w:lvl w:ilvl="8" w:tplc="F6047EF4">
      <w:start w:val="1"/>
      <w:numFmt w:val="bullet"/>
      <w:lvlText w:val=""/>
      <w:lvlJc w:val="left"/>
      <w:pPr>
        <w:ind w:left="6480" w:hanging="360"/>
      </w:pPr>
      <w:rPr>
        <w:rFonts w:ascii="Wingdings" w:hAnsi="Wingdings" w:hint="default"/>
      </w:rPr>
    </w:lvl>
  </w:abstractNum>
  <w:abstractNum w:abstractNumId="1" w15:restartNumberingAfterBreak="0">
    <w:nsid w:val="0B474486"/>
    <w:multiLevelType w:val="hybridMultilevel"/>
    <w:tmpl w:val="404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3330C"/>
    <w:multiLevelType w:val="multilevel"/>
    <w:tmpl w:val="1ADE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81F8B"/>
    <w:multiLevelType w:val="hybridMultilevel"/>
    <w:tmpl w:val="EC144C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F21750"/>
    <w:multiLevelType w:val="hybridMultilevel"/>
    <w:tmpl w:val="253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33940"/>
    <w:multiLevelType w:val="hybridMultilevel"/>
    <w:tmpl w:val="84B0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887735">
    <w:abstractNumId w:val="0"/>
  </w:num>
  <w:num w:numId="2" w16cid:durableId="196739740">
    <w:abstractNumId w:val="2"/>
  </w:num>
  <w:num w:numId="3" w16cid:durableId="1587690646">
    <w:abstractNumId w:val="3"/>
  </w:num>
  <w:num w:numId="4" w16cid:durableId="1066032681">
    <w:abstractNumId w:val="1"/>
  </w:num>
  <w:num w:numId="5" w16cid:durableId="789204402">
    <w:abstractNumId w:val="4"/>
  </w:num>
  <w:num w:numId="6" w16cid:durableId="29329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63"/>
    <w:rsid w:val="0001027F"/>
    <w:rsid w:val="00032BDA"/>
    <w:rsid w:val="00033E24"/>
    <w:rsid w:val="00045477"/>
    <w:rsid w:val="0005599F"/>
    <w:rsid w:val="000C08A4"/>
    <w:rsid w:val="000E6F8C"/>
    <w:rsid w:val="000F499D"/>
    <w:rsid w:val="00117625"/>
    <w:rsid w:val="00141BB2"/>
    <w:rsid w:val="001535EC"/>
    <w:rsid w:val="001710EB"/>
    <w:rsid w:val="00177745"/>
    <w:rsid w:val="0018690C"/>
    <w:rsid w:val="001B1DBC"/>
    <w:rsid w:val="001B474D"/>
    <w:rsid w:val="001B6761"/>
    <w:rsid w:val="001C353E"/>
    <w:rsid w:val="001C4B08"/>
    <w:rsid w:val="001E4C6E"/>
    <w:rsid w:val="001F30D8"/>
    <w:rsid w:val="002240D9"/>
    <w:rsid w:val="0023695A"/>
    <w:rsid w:val="0024221F"/>
    <w:rsid w:val="00244535"/>
    <w:rsid w:val="002804D7"/>
    <w:rsid w:val="002843B0"/>
    <w:rsid w:val="0029143C"/>
    <w:rsid w:val="00292189"/>
    <w:rsid w:val="002A62EB"/>
    <w:rsid w:val="002B17C6"/>
    <w:rsid w:val="002C18BD"/>
    <w:rsid w:val="002D3D25"/>
    <w:rsid w:val="002F60E1"/>
    <w:rsid w:val="00300B75"/>
    <w:rsid w:val="0032081B"/>
    <w:rsid w:val="0034630A"/>
    <w:rsid w:val="00365A7B"/>
    <w:rsid w:val="00365B6D"/>
    <w:rsid w:val="0037275E"/>
    <w:rsid w:val="003A051A"/>
    <w:rsid w:val="003A0B0E"/>
    <w:rsid w:val="003A0FFB"/>
    <w:rsid w:val="003A10FA"/>
    <w:rsid w:val="003B0083"/>
    <w:rsid w:val="003D41F2"/>
    <w:rsid w:val="00403F18"/>
    <w:rsid w:val="004170F5"/>
    <w:rsid w:val="00421214"/>
    <w:rsid w:val="0043252B"/>
    <w:rsid w:val="00432E2E"/>
    <w:rsid w:val="00442691"/>
    <w:rsid w:val="00457233"/>
    <w:rsid w:val="00466D26"/>
    <w:rsid w:val="004748ED"/>
    <w:rsid w:val="00476BCA"/>
    <w:rsid w:val="004C28B3"/>
    <w:rsid w:val="004E2322"/>
    <w:rsid w:val="004E4F62"/>
    <w:rsid w:val="00533283"/>
    <w:rsid w:val="00555E85"/>
    <w:rsid w:val="005617B8"/>
    <w:rsid w:val="00577D5E"/>
    <w:rsid w:val="0058564A"/>
    <w:rsid w:val="0059564F"/>
    <w:rsid w:val="005B0C5C"/>
    <w:rsid w:val="005E6F5E"/>
    <w:rsid w:val="005E7D14"/>
    <w:rsid w:val="00624BE4"/>
    <w:rsid w:val="0062717E"/>
    <w:rsid w:val="00661165"/>
    <w:rsid w:val="006860E6"/>
    <w:rsid w:val="006B1DE8"/>
    <w:rsid w:val="006C2139"/>
    <w:rsid w:val="006C4A63"/>
    <w:rsid w:val="006D4092"/>
    <w:rsid w:val="006F2390"/>
    <w:rsid w:val="0073192F"/>
    <w:rsid w:val="007368E6"/>
    <w:rsid w:val="00737C67"/>
    <w:rsid w:val="00743361"/>
    <w:rsid w:val="00784E00"/>
    <w:rsid w:val="00792FD8"/>
    <w:rsid w:val="007A2A22"/>
    <w:rsid w:val="007A5764"/>
    <w:rsid w:val="007A5A53"/>
    <w:rsid w:val="00823248"/>
    <w:rsid w:val="0083505F"/>
    <w:rsid w:val="00835882"/>
    <w:rsid w:val="008363F8"/>
    <w:rsid w:val="0084049B"/>
    <w:rsid w:val="0089187A"/>
    <w:rsid w:val="008D2803"/>
    <w:rsid w:val="008E476D"/>
    <w:rsid w:val="008F757D"/>
    <w:rsid w:val="00900F5E"/>
    <w:rsid w:val="009032CA"/>
    <w:rsid w:val="00964F67"/>
    <w:rsid w:val="00966907"/>
    <w:rsid w:val="00981548"/>
    <w:rsid w:val="009A3D1E"/>
    <w:rsid w:val="009D54D1"/>
    <w:rsid w:val="009F0B2F"/>
    <w:rsid w:val="00A05354"/>
    <w:rsid w:val="00A145D3"/>
    <w:rsid w:val="00A1769B"/>
    <w:rsid w:val="00A37570"/>
    <w:rsid w:val="00A40E91"/>
    <w:rsid w:val="00A87D77"/>
    <w:rsid w:val="00AB363C"/>
    <w:rsid w:val="00AE0A42"/>
    <w:rsid w:val="00B534FC"/>
    <w:rsid w:val="00B537D4"/>
    <w:rsid w:val="00B54330"/>
    <w:rsid w:val="00B64E69"/>
    <w:rsid w:val="00B7671C"/>
    <w:rsid w:val="00B92E7B"/>
    <w:rsid w:val="00BA2603"/>
    <w:rsid w:val="00BA60FE"/>
    <w:rsid w:val="00BB16DD"/>
    <w:rsid w:val="00BC050F"/>
    <w:rsid w:val="00BC74A4"/>
    <w:rsid w:val="00BC798C"/>
    <w:rsid w:val="00BE7D2A"/>
    <w:rsid w:val="00C111AB"/>
    <w:rsid w:val="00C403C6"/>
    <w:rsid w:val="00CA5339"/>
    <w:rsid w:val="00CB7F14"/>
    <w:rsid w:val="00CD4D0F"/>
    <w:rsid w:val="00CE3986"/>
    <w:rsid w:val="00CE7318"/>
    <w:rsid w:val="00CF15EA"/>
    <w:rsid w:val="00CF252C"/>
    <w:rsid w:val="00D16CDD"/>
    <w:rsid w:val="00D2529B"/>
    <w:rsid w:val="00D34FFA"/>
    <w:rsid w:val="00D6330C"/>
    <w:rsid w:val="00D66844"/>
    <w:rsid w:val="00D67BDE"/>
    <w:rsid w:val="00D70D3F"/>
    <w:rsid w:val="00D81957"/>
    <w:rsid w:val="00D854C0"/>
    <w:rsid w:val="00DC7C05"/>
    <w:rsid w:val="00DD5130"/>
    <w:rsid w:val="00DE0200"/>
    <w:rsid w:val="00DE33AA"/>
    <w:rsid w:val="00DE3DA0"/>
    <w:rsid w:val="00DE5938"/>
    <w:rsid w:val="00E06D05"/>
    <w:rsid w:val="00E17D40"/>
    <w:rsid w:val="00E6418E"/>
    <w:rsid w:val="00EE0D06"/>
    <w:rsid w:val="00EF4DD3"/>
    <w:rsid w:val="00F0350B"/>
    <w:rsid w:val="00F03C44"/>
    <w:rsid w:val="00F31FAD"/>
    <w:rsid w:val="00F373C6"/>
    <w:rsid w:val="00F37482"/>
    <w:rsid w:val="00F41BF0"/>
    <w:rsid w:val="00F474FB"/>
    <w:rsid w:val="00F5653E"/>
    <w:rsid w:val="00F5759F"/>
    <w:rsid w:val="00F66074"/>
    <w:rsid w:val="00F74A33"/>
    <w:rsid w:val="00FD0F1B"/>
    <w:rsid w:val="00FE2E86"/>
    <w:rsid w:val="031328ED"/>
    <w:rsid w:val="0C5B40BD"/>
    <w:rsid w:val="10C998BE"/>
    <w:rsid w:val="1684BD58"/>
    <w:rsid w:val="1D69F8A2"/>
    <w:rsid w:val="1F23422E"/>
    <w:rsid w:val="22A84245"/>
    <w:rsid w:val="22C895DF"/>
    <w:rsid w:val="281564AD"/>
    <w:rsid w:val="2973909C"/>
    <w:rsid w:val="30976449"/>
    <w:rsid w:val="32E9816B"/>
    <w:rsid w:val="36B4CA00"/>
    <w:rsid w:val="39AD88C8"/>
    <w:rsid w:val="3B3FE52C"/>
    <w:rsid w:val="3B7A46C4"/>
    <w:rsid w:val="47A0D653"/>
    <w:rsid w:val="4951E1D4"/>
    <w:rsid w:val="4D1AD7B3"/>
    <w:rsid w:val="50A280A7"/>
    <w:rsid w:val="5257D545"/>
    <w:rsid w:val="5701525A"/>
    <w:rsid w:val="59560020"/>
    <w:rsid w:val="59BA9F43"/>
    <w:rsid w:val="5C4E0C1F"/>
    <w:rsid w:val="6799E35A"/>
    <w:rsid w:val="67A98142"/>
    <w:rsid w:val="6B689A5D"/>
    <w:rsid w:val="6D94F17E"/>
    <w:rsid w:val="6EE7090D"/>
    <w:rsid w:val="6F9D37C1"/>
    <w:rsid w:val="6FAB786B"/>
    <w:rsid w:val="738889ED"/>
    <w:rsid w:val="7B27D1C0"/>
    <w:rsid w:val="7F55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FA8E"/>
  <w15:chartTrackingRefBased/>
  <w15:docId w15:val="{E37BB7E5-528B-4CAD-AD08-4B5131F8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63"/>
    <w:rPr>
      <w:rFonts w:eastAsiaTheme="majorEastAsia" w:cstheme="majorBidi"/>
      <w:color w:val="272727" w:themeColor="text1" w:themeTint="D8"/>
    </w:rPr>
  </w:style>
  <w:style w:type="paragraph" w:styleId="Title">
    <w:name w:val="Title"/>
    <w:basedOn w:val="Normal"/>
    <w:next w:val="Normal"/>
    <w:link w:val="TitleChar"/>
    <w:uiPriority w:val="10"/>
    <w:qFormat/>
    <w:rsid w:val="006C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63"/>
    <w:pPr>
      <w:spacing w:before="160"/>
      <w:jc w:val="center"/>
    </w:pPr>
    <w:rPr>
      <w:i/>
      <w:iCs/>
      <w:color w:val="404040" w:themeColor="text1" w:themeTint="BF"/>
    </w:rPr>
  </w:style>
  <w:style w:type="character" w:customStyle="1" w:styleId="QuoteChar">
    <w:name w:val="Quote Char"/>
    <w:basedOn w:val="DefaultParagraphFont"/>
    <w:link w:val="Quote"/>
    <w:uiPriority w:val="29"/>
    <w:rsid w:val="006C4A63"/>
    <w:rPr>
      <w:i/>
      <w:iCs/>
      <w:color w:val="404040" w:themeColor="text1" w:themeTint="BF"/>
    </w:rPr>
  </w:style>
  <w:style w:type="paragraph" w:styleId="ListParagraph">
    <w:name w:val="List Paragraph"/>
    <w:basedOn w:val="Normal"/>
    <w:uiPriority w:val="34"/>
    <w:qFormat/>
    <w:rsid w:val="006C4A63"/>
    <w:pPr>
      <w:ind w:left="720"/>
      <w:contextualSpacing/>
    </w:pPr>
  </w:style>
  <w:style w:type="character" w:styleId="IntenseEmphasis">
    <w:name w:val="Intense Emphasis"/>
    <w:basedOn w:val="DefaultParagraphFont"/>
    <w:uiPriority w:val="21"/>
    <w:qFormat/>
    <w:rsid w:val="006C4A63"/>
    <w:rPr>
      <w:i/>
      <w:iCs/>
      <w:color w:val="0F4761" w:themeColor="accent1" w:themeShade="BF"/>
    </w:rPr>
  </w:style>
  <w:style w:type="paragraph" w:styleId="IntenseQuote">
    <w:name w:val="Intense Quote"/>
    <w:basedOn w:val="Normal"/>
    <w:next w:val="Normal"/>
    <w:link w:val="IntenseQuoteChar"/>
    <w:uiPriority w:val="30"/>
    <w:qFormat/>
    <w:rsid w:val="006C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63"/>
    <w:rPr>
      <w:i/>
      <w:iCs/>
      <w:color w:val="0F4761" w:themeColor="accent1" w:themeShade="BF"/>
    </w:rPr>
  </w:style>
  <w:style w:type="character" w:styleId="IntenseReference">
    <w:name w:val="Intense Reference"/>
    <w:basedOn w:val="DefaultParagraphFont"/>
    <w:uiPriority w:val="32"/>
    <w:qFormat/>
    <w:rsid w:val="006C4A63"/>
    <w:rPr>
      <w:b/>
      <w:bCs/>
      <w:smallCaps/>
      <w:color w:val="0F4761" w:themeColor="accent1" w:themeShade="BF"/>
      <w:spacing w:val="5"/>
    </w:rPr>
  </w:style>
  <w:style w:type="paragraph" w:styleId="NormalWeb">
    <w:name w:val="Normal (Web)"/>
    <w:basedOn w:val="Normal"/>
    <w:uiPriority w:val="99"/>
    <w:semiHidden/>
    <w:unhideWhenUsed/>
    <w:rsid w:val="00EF4D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F4DD3"/>
    <w:rPr>
      <w:color w:val="467886" w:themeColor="hyperlink"/>
      <w:u w:val="single"/>
    </w:rPr>
  </w:style>
  <w:style w:type="character" w:styleId="UnresolvedMention">
    <w:name w:val="Unresolved Mention"/>
    <w:basedOn w:val="DefaultParagraphFont"/>
    <w:uiPriority w:val="99"/>
    <w:semiHidden/>
    <w:unhideWhenUsed/>
    <w:rsid w:val="00F66074"/>
    <w:rPr>
      <w:color w:val="605E5C"/>
      <w:shd w:val="clear" w:color="auto" w:fill="E1DFDD"/>
    </w:rPr>
  </w:style>
  <w:style w:type="character" w:styleId="FollowedHyperlink">
    <w:name w:val="FollowedHyperlink"/>
    <w:basedOn w:val="DefaultParagraphFont"/>
    <w:uiPriority w:val="99"/>
    <w:semiHidden/>
    <w:unhideWhenUsed/>
    <w:rsid w:val="00F474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oevisa.gov.la/index" TargetMode="External"/><Relationship Id="rId13" Type="http://schemas.openxmlformats.org/officeDocument/2006/relationships/hyperlink" Target="https://safetywing.com/nomad-insurance?selectedPlan=NOMAD_INSURANCE_ESSENTI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oking.com/hotel/kg/compass-hostel-sydykova-bishkek.en-gb.html?aid=356980&amp;label=gog235jc-10CA0od0IfY29tcGFzcy1ob3N0ZWwtc3lkeWtvdmEtYmlzaGtla0gzWANoUIgBAZgBM7gBF8gBDNgBA-gBAfgBAYgCAagCAbgChZ3G0AbAAgHSAiRjYzdiNjk2Yi03YjE5LTRkZjctYmRjZC1mYjhhMjI1NGI0MTDYAgHgAgE&amp;sid=050d35f249668112066640798bd060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stelworld.com/hostels/p/321260/compass-hostel-sydykova/?source=ppc_gooads_nonbrand_dsk_dsa_pn_en_uk&amp;network=g&amp;campaign_id=20966974016&amp;adgroup_id=158065486037&amp;criteria_id=dsa-443313842330&amp;creative_id=795027003533&amp;location_physical_id=9229223&amp;location_interest_id=&amp;adposition=&amp;uniqueclickID=4032801754432989204&amp;sub_keyword=&amp;sub_ad=&amp;sub_publisher=ADW&amp;gclsrc=aw.ds&amp;gad_source=1&amp;gad_campaignid=20966974016&amp;gbraid=0AAAAAD9QXQbXIWbHGizvAl7it91VGuJfm&amp;gclid=Cj0KCQjwoMXQBhDcARIsAH-eEttM-WDQfdELGVRfhT4jDC-5CoMPzMSNorPL6HkDMdhrNnbDTjIuTesaAmJfEALw_wcB" TargetMode="External"/><Relationship Id="rId5" Type="http://schemas.openxmlformats.org/officeDocument/2006/relationships/styles" Target="styles.xml"/><Relationship Id="rId15" Type="http://schemas.openxmlformats.org/officeDocument/2006/relationships/hyperlink" Target="https://www.gov.uk/foreign-travel-advice/cambodia" TargetMode="External"/><Relationship Id="rId10" Type="http://schemas.openxmlformats.org/officeDocument/2006/relationships/hyperlink" Target="https://www.oasisoverland.co.uk/trips/beijing-to-singapore-69-days-indochina-encompassed" TargetMode="External"/><Relationship Id="rId4" Type="http://schemas.openxmlformats.org/officeDocument/2006/relationships/numbering" Target="numbering.xml"/><Relationship Id="rId9" Type="http://schemas.openxmlformats.org/officeDocument/2006/relationships/hyperlink" Target="https://evisa.gov.vn/" TargetMode="External"/><Relationship Id="rId14" Type="http://schemas.openxmlformats.org/officeDocument/2006/relationships/hyperlink" Target="https://www.gov.uk/foreign-travel-advice/thai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9e605c-7154-42de-a837-72d32338e18e">
      <UserInfo>
        <DisplayName/>
        <AccountId xsi:nil="true"/>
        <AccountType/>
      </UserInfo>
    </SharedWithUsers>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5591D-8EA4-43E5-995E-8153DCC7466E}">
  <ds:schemaRefs>
    <ds:schemaRef ds:uri="http://schemas.microsoft.com/office/2006/metadata/properties"/>
    <ds:schemaRef ds:uri="http://schemas.microsoft.com/office/infopath/2007/PartnerControls"/>
    <ds:schemaRef ds:uri="cb9e605c-7154-42de-a837-72d32338e18e"/>
    <ds:schemaRef ds:uri="34c7f8d2-8a73-4776-8150-7ab38611bf14"/>
  </ds:schemaRefs>
</ds:datastoreItem>
</file>

<file path=customXml/itemProps2.xml><?xml version="1.0" encoding="utf-8"?>
<ds:datastoreItem xmlns:ds="http://schemas.openxmlformats.org/officeDocument/2006/customXml" ds:itemID="{9CF92CDB-CBD6-4041-AA20-C121B2AAAFBE}">
  <ds:schemaRefs>
    <ds:schemaRef ds:uri="http://schemas.microsoft.com/sharepoint/v3/contenttype/forms"/>
  </ds:schemaRefs>
</ds:datastoreItem>
</file>

<file path=customXml/itemProps3.xml><?xml version="1.0" encoding="utf-8"?>
<ds:datastoreItem xmlns:ds="http://schemas.openxmlformats.org/officeDocument/2006/customXml" ds:itemID="{91E888A0-33E7-412A-808E-07EDA40E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2874</Words>
  <Characters>14256</Characters>
  <Application>Microsoft Office Word</Application>
  <DocSecurity>0</DocSecurity>
  <Lines>264</Lines>
  <Paragraphs>105</Paragraphs>
  <ScaleCrop>false</ScaleCrop>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159</cp:revision>
  <dcterms:created xsi:type="dcterms:W3CDTF">2026-05-13T15:44:00Z</dcterms:created>
  <dcterms:modified xsi:type="dcterms:W3CDTF">2026-05-23T11:26:00Z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0x010100F6308BABE4C0E349BF01ADC9860CABA7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